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4ED5C"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Buie, </w:t>
      </w:r>
      <w:r w:rsidR="00880BF2" w:rsidRPr="00FB0B79">
        <w:rPr>
          <w:rFonts w:ascii="Times New Roman" w:eastAsia="Times New Roman" w:hAnsi="Times New Roman" w:cs="Times New Roman"/>
          <w:sz w:val="20"/>
          <w:szCs w:val="20"/>
          <w:lang w:val="it-IT" w:eastAsia="it-IT"/>
        </w:rPr>
        <w:t>22 settembre</w:t>
      </w:r>
      <w:r w:rsidR="00226E40" w:rsidRPr="00FB0B79">
        <w:rPr>
          <w:rFonts w:ascii="Times New Roman" w:eastAsia="Times New Roman" w:hAnsi="Times New Roman" w:cs="Times New Roman"/>
          <w:sz w:val="20"/>
          <w:szCs w:val="20"/>
          <w:lang w:val="it-IT" w:eastAsia="it-IT"/>
        </w:rPr>
        <w:t xml:space="preserve"> 202</w:t>
      </w:r>
      <w:r w:rsidR="0031664E" w:rsidRPr="00FB0B79">
        <w:rPr>
          <w:rFonts w:ascii="Times New Roman" w:eastAsia="Times New Roman" w:hAnsi="Times New Roman" w:cs="Times New Roman"/>
          <w:sz w:val="20"/>
          <w:szCs w:val="20"/>
          <w:lang w:val="it-IT" w:eastAsia="it-IT"/>
        </w:rPr>
        <w:t>6</w:t>
      </w:r>
    </w:p>
    <w:p w14:paraId="6EF2ADA6"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6EFCA13A"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Ai sensi dell’articolo 107 della Legge sull'educazione e istruzione nelle scuole elementari e medie superiori (G</w:t>
      </w:r>
      <w:r w:rsidR="00226E40" w:rsidRPr="00FB0B79">
        <w:rPr>
          <w:rFonts w:ascii="Times New Roman" w:eastAsia="Times New Roman" w:hAnsi="Times New Roman" w:cs="Times New Roman"/>
          <w:sz w:val="20"/>
          <w:szCs w:val="20"/>
          <w:lang w:val="it-IT" w:eastAsia="it-IT"/>
        </w:rPr>
        <w:t xml:space="preserve">azzetta </w:t>
      </w:r>
      <w:r w:rsidRPr="00FB0B79">
        <w:rPr>
          <w:rFonts w:ascii="Times New Roman" w:eastAsia="Times New Roman" w:hAnsi="Times New Roman" w:cs="Times New Roman"/>
          <w:sz w:val="20"/>
          <w:szCs w:val="20"/>
          <w:lang w:val="it-IT" w:eastAsia="it-IT"/>
        </w:rPr>
        <w:t>U</w:t>
      </w:r>
      <w:r w:rsidR="00226E40" w:rsidRPr="00FB0B79">
        <w:rPr>
          <w:rFonts w:ascii="Times New Roman" w:eastAsia="Times New Roman" w:hAnsi="Times New Roman" w:cs="Times New Roman"/>
          <w:sz w:val="20"/>
          <w:szCs w:val="20"/>
          <w:lang w:val="it-IT" w:eastAsia="it-IT"/>
        </w:rPr>
        <w:t>fficiale</w:t>
      </w:r>
      <w:r w:rsidRPr="00FB0B79">
        <w:rPr>
          <w:rFonts w:ascii="Times New Roman" w:eastAsia="Times New Roman" w:hAnsi="Times New Roman" w:cs="Times New Roman"/>
          <w:sz w:val="20"/>
          <w:szCs w:val="20"/>
          <w:lang w:val="it-IT" w:eastAsia="it-IT"/>
        </w:rPr>
        <w:t xml:space="preserve"> 87/08, 86/09, 92/10, 105/10, 90/11, 5/12, 16/12, 86/12, 126/12, 94/13, 152/14, 7/17, 68/18, 98/19, 64/20</w:t>
      </w:r>
      <w:r w:rsidR="00E2423D"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 xml:space="preserve"> 151/22</w:t>
      </w:r>
      <w:r w:rsidR="00E2423D" w:rsidRPr="00FB0B79">
        <w:rPr>
          <w:rFonts w:ascii="Times New Roman" w:eastAsia="Times New Roman" w:hAnsi="Times New Roman" w:cs="Times New Roman"/>
          <w:sz w:val="20"/>
          <w:szCs w:val="20"/>
          <w:lang w:val="it-IT" w:eastAsia="it-IT"/>
        </w:rPr>
        <w:t>,</w:t>
      </w:r>
      <w:r w:rsidR="00F309C4" w:rsidRPr="00FB0B79">
        <w:rPr>
          <w:rFonts w:ascii="Times New Roman" w:eastAsia="Times New Roman" w:hAnsi="Times New Roman" w:cs="Times New Roman"/>
          <w:sz w:val="20"/>
          <w:szCs w:val="20"/>
          <w:lang w:val="it-IT" w:eastAsia="it-IT"/>
        </w:rPr>
        <w:t xml:space="preserve"> 155/23 e</w:t>
      </w:r>
      <w:r w:rsidR="00E2423D" w:rsidRPr="00FB0B79">
        <w:rPr>
          <w:rFonts w:ascii="Times New Roman" w:eastAsia="Times New Roman" w:hAnsi="Times New Roman" w:cs="Times New Roman"/>
          <w:sz w:val="20"/>
          <w:szCs w:val="20"/>
          <w:lang w:val="it-IT" w:eastAsia="it-IT"/>
        </w:rPr>
        <w:t xml:space="preserve"> 156/23</w:t>
      </w:r>
      <w:r w:rsidRPr="00FB0B79">
        <w:rPr>
          <w:rFonts w:ascii="Times New Roman" w:eastAsia="Times New Roman" w:hAnsi="Times New Roman" w:cs="Times New Roman"/>
          <w:sz w:val="20"/>
          <w:szCs w:val="20"/>
          <w:lang w:val="it-IT" w:eastAsia="it-IT"/>
        </w:rPr>
        <w:t>) ed alle disposizioni dello Statuto e  del Regolamento riguardante il modo e la procedura d’assunzione dei dipendenti presso la TSŠ – SMSI “Leonardo da Vinci” Buje – Buie (Sigla amm: 011-02/23-01/1; N. prot: 2105-21-01/23-2 del 19</w:t>
      </w:r>
      <w:r w:rsidR="00226E40"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01</w:t>
      </w:r>
      <w:r w:rsidR="00226E40"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2023), la TS</w:t>
      </w:r>
      <w:r w:rsidRPr="00FB0B79">
        <w:rPr>
          <w:rFonts w:ascii="Times New Roman" w:eastAsia="Times New Roman" w:hAnsi="Times New Roman" w:cs="Times New Roman"/>
          <w:sz w:val="20"/>
          <w:szCs w:val="20"/>
          <w:lang w:eastAsia="it-IT"/>
        </w:rPr>
        <w:t xml:space="preserve">Š – SMSI </w:t>
      </w:r>
      <w:r w:rsidRPr="00FB0B79">
        <w:rPr>
          <w:rFonts w:ascii="Times New Roman" w:eastAsia="Times New Roman" w:hAnsi="Times New Roman" w:cs="Times New Roman"/>
          <w:sz w:val="20"/>
          <w:szCs w:val="20"/>
          <w:lang w:val="it-IT" w:eastAsia="it-IT"/>
        </w:rPr>
        <w:t>“Leonardo da Vinci” Buie – Buie, Colle delle scuole 1, 52460 Buje - Buie bandisce il</w:t>
      </w:r>
    </w:p>
    <w:p w14:paraId="6CC22BDF" w14:textId="77777777" w:rsidR="00257BED" w:rsidRPr="00FB0B79" w:rsidRDefault="007927BC" w:rsidP="00257BED">
      <w:pPr>
        <w:spacing w:after="0" w:line="240" w:lineRule="auto"/>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ab/>
      </w:r>
    </w:p>
    <w:p w14:paraId="701A0950" w14:textId="77777777" w:rsidR="00F309C4" w:rsidRPr="00FB0B79" w:rsidRDefault="00F309C4" w:rsidP="00F309C4">
      <w:pPr>
        <w:spacing w:after="0" w:line="240" w:lineRule="auto"/>
        <w:jc w:val="center"/>
        <w:rPr>
          <w:rFonts w:ascii="Times New Roman" w:eastAsia="Times New Roman" w:hAnsi="Times New Roman" w:cs="Times New Roman"/>
          <w:b/>
          <w:sz w:val="20"/>
          <w:szCs w:val="20"/>
          <w:lang w:val="it-IT" w:eastAsia="it-IT"/>
        </w:rPr>
      </w:pPr>
      <w:r w:rsidRPr="00FB0B79">
        <w:rPr>
          <w:rFonts w:ascii="Times New Roman" w:eastAsia="Times New Roman" w:hAnsi="Times New Roman" w:cs="Times New Roman"/>
          <w:b/>
          <w:sz w:val="20"/>
          <w:szCs w:val="20"/>
          <w:lang w:val="it-IT" w:eastAsia="it-IT"/>
        </w:rPr>
        <w:t>CONCORSO</w:t>
      </w:r>
    </w:p>
    <w:p w14:paraId="31E43348" w14:textId="77777777" w:rsidR="00F309C4" w:rsidRPr="00FB0B79" w:rsidRDefault="00F309C4" w:rsidP="00F309C4">
      <w:pPr>
        <w:spacing w:after="0" w:line="240" w:lineRule="auto"/>
        <w:jc w:val="center"/>
        <w:rPr>
          <w:rFonts w:ascii="Times New Roman" w:eastAsia="Times New Roman" w:hAnsi="Times New Roman" w:cs="Times New Roman"/>
          <w:b/>
          <w:sz w:val="20"/>
          <w:szCs w:val="20"/>
          <w:lang w:val="it-IT" w:eastAsia="it-IT"/>
        </w:rPr>
      </w:pPr>
      <w:r w:rsidRPr="00FB0B79">
        <w:rPr>
          <w:rFonts w:ascii="Times New Roman" w:eastAsia="Times New Roman" w:hAnsi="Times New Roman" w:cs="Times New Roman"/>
          <w:b/>
          <w:sz w:val="20"/>
          <w:szCs w:val="20"/>
          <w:lang w:val="it-IT" w:eastAsia="it-IT"/>
        </w:rPr>
        <w:t>per la copertura dei seguenti posti di lavoro</w:t>
      </w:r>
    </w:p>
    <w:p w14:paraId="1A901651" w14:textId="77777777" w:rsidR="00F309C4" w:rsidRPr="00FB0B79" w:rsidRDefault="00F309C4" w:rsidP="00F309C4">
      <w:pPr>
        <w:spacing w:after="0" w:line="240" w:lineRule="auto"/>
        <w:ind w:left="709"/>
        <w:jc w:val="both"/>
        <w:rPr>
          <w:rFonts w:ascii="Times New Roman" w:eastAsia="Times New Roman" w:hAnsi="Times New Roman" w:cs="Times New Roman"/>
          <w:sz w:val="20"/>
          <w:szCs w:val="20"/>
          <w:lang w:val="it-IT" w:eastAsia="it-IT"/>
        </w:rPr>
      </w:pPr>
    </w:p>
    <w:p w14:paraId="24B4EE01" w14:textId="77777777" w:rsidR="00F309C4" w:rsidRPr="00FB0B79" w:rsidRDefault="00F309C4" w:rsidP="00F309C4">
      <w:pPr>
        <w:spacing w:after="0" w:line="240" w:lineRule="auto"/>
        <w:jc w:val="both"/>
        <w:rPr>
          <w:rFonts w:ascii="Times New Roman" w:eastAsia="Times New Roman" w:hAnsi="Times New Roman" w:cs="Times New Roman"/>
          <w:b/>
          <w:sz w:val="20"/>
          <w:u w:val="single"/>
          <w:lang w:val="it-IT" w:eastAsia="it-IT"/>
        </w:rPr>
      </w:pPr>
      <w:r w:rsidRPr="00FB0B79">
        <w:rPr>
          <w:rFonts w:ascii="Times New Roman" w:eastAsia="Times New Roman" w:hAnsi="Times New Roman" w:cs="Times New Roman"/>
          <w:b/>
          <w:sz w:val="20"/>
          <w:u w:val="single"/>
          <w:lang w:val="it-IT" w:eastAsia="it-IT"/>
        </w:rPr>
        <w:t xml:space="preserve">TEMPO INDETERMINATO </w:t>
      </w:r>
    </w:p>
    <w:p w14:paraId="4C1B6844" w14:textId="77777777" w:rsidR="00F309C4" w:rsidRPr="00FB0B79" w:rsidRDefault="00F309C4" w:rsidP="00F309C4">
      <w:pPr>
        <w:spacing w:after="0" w:line="240" w:lineRule="auto"/>
        <w:jc w:val="both"/>
        <w:rPr>
          <w:rFonts w:ascii="Times New Roman" w:eastAsia="Times New Roman" w:hAnsi="Times New Roman" w:cs="Times New Roman"/>
          <w:sz w:val="20"/>
          <w:u w:val="single"/>
          <w:lang w:val="it-IT" w:eastAsia="it-IT"/>
        </w:rPr>
      </w:pPr>
    </w:p>
    <w:p w14:paraId="527BD29E" w14:textId="77777777" w:rsidR="00622ED5" w:rsidRPr="00FB0B79" w:rsidRDefault="00622ED5" w:rsidP="00622ED5">
      <w:pPr>
        <w:numPr>
          <w:ilvl w:val="0"/>
          <w:numId w:val="1"/>
        </w:numPr>
        <w:spacing w:after="0" w:line="240" w:lineRule="auto"/>
        <w:contextualSpacing/>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lingua </w:t>
      </w:r>
      <w:r w:rsidR="004A4151" w:rsidRPr="00FB0B79">
        <w:rPr>
          <w:rFonts w:ascii="Times New Roman" w:eastAsia="Times New Roman" w:hAnsi="Times New Roman" w:cs="Times New Roman"/>
          <w:sz w:val="20"/>
          <w:lang w:val="it-IT" w:eastAsia="it-IT"/>
        </w:rPr>
        <w:t xml:space="preserve">e letteratura </w:t>
      </w:r>
      <w:r w:rsidR="00226E40" w:rsidRPr="00FB0B79">
        <w:rPr>
          <w:rFonts w:ascii="Times New Roman" w:eastAsia="Times New Roman" w:hAnsi="Times New Roman" w:cs="Times New Roman"/>
          <w:sz w:val="20"/>
          <w:lang w:val="it-IT" w:eastAsia="it-IT"/>
        </w:rPr>
        <w:t>italiana</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xml:space="preserve">–     </w:t>
      </w:r>
      <w:r w:rsidR="00880BF2" w:rsidRPr="00FB0B79">
        <w:rPr>
          <w:rFonts w:ascii="Times New Roman" w:eastAsia="Times New Roman" w:hAnsi="Times New Roman" w:cs="Times New Roman"/>
          <w:sz w:val="20"/>
          <w:lang w:val="it-IT" w:eastAsia="it-IT"/>
        </w:rPr>
        <w:t>3</w:t>
      </w:r>
      <w:r w:rsidRPr="00FB0B79">
        <w:rPr>
          <w:rFonts w:ascii="Times New Roman" w:eastAsia="Times New Roman" w:hAnsi="Times New Roman" w:cs="Times New Roman"/>
          <w:sz w:val="20"/>
          <w:lang w:val="it-IT" w:eastAsia="it-IT"/>
        </w:rPr>
        <w:t xml:space="preserve"> ore d’insegnamento settimanali</w:t>
      </w:r>
    </w:p>
    <w:p w14:paraId="734BD009" w14:textId="77777777" w:rsidR="00226E40" w:rsidRPr="00FB0B79" w:rsidRDefault="00226E40" w:rsidP="00226E40">
      <w:pPr>
        <w:numPr>
          <w:ilvl w:val="0"/>
          <w:numId w:val="1"/>
        </w:numPr>
        <w:spacing w:after="0" w:line="240" w:lineRule="auto"/>
        <w:contextualSpacing/>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lingua latina</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4 ore d’insegnamento settimanali</w:t>
      </w:r>
    </w:p>
    <w:p w14:paraId="3E78E4E7" w14:textId="77777777" w:rsidR="00FE5512" w:rsidRPr="00FB0B79" w:rsidRDefault="00FE5512" w:rsidP="00FE5512">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matematica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20 ore d’insegnamento settimanali</w:t>
      </w:r>
    </w:p>
    <w:p w14:paraId="3EF240AB" w14:textId="77777777" w:rsidR="00880BF2" w:rsidRPr="00FB0B79" w:rsidRDefault="00880BF2" w:rsidP="00880BF2">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matematica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20 ore d’insegnamento settimanali</w:t>
      </w:r>
    </w:p>
    <w:p w14:paraId="6EA7B649" w14:textId="77777777" w:rsidR="00880BF2" w:rsidRPr="00FB0B79" w:rsidRDefault="00880BF2" w:rsidP="00880BF2">
      <w:pPr>
        <w:numPr>
          <w:ilvl w:val="0"/>
          <w:numId w:val="1"/>
        </w:numPr>
        <w:spacing w:after="0" w:line="240" w:lineRule="auto"/>
        <w:contextualSpacing/>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matematica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33090A61" w14:textId="77777777" w:rsidR="00880BF2" w:rsidRPr="00FB0B79" w:rsidRDefault="00880BF2" w:rsidP="00880BF2">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matematica della professione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6 ore d’insegnamento settimanali</w:t>
      </w:r>
    </w:p>
    <w:p w14:paraId="7CDFE874" w14:textId="77777777" w:rsidR="00880BF2" w:rsidRPr="00FB0B79" w:rsidRDefault="00880BF2" w:rsidP="00880BF2">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fondamenti di matematica applicata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34E59357" w14:textId="77777777" w:rsidR="00880BF2" w:rsidRPr="00FB0B79" w:rsidRDefault="00880BF2" w:rsidP="00880BF2">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w:t>
      </w:r>
      <w:r w:rsidR="00C61840" w:rsidRPr="00FB0B79">
        <w:t xml:space="preserve"> </w:t>
      </w:r>
      <w:r w:rsidR="00C61840" w:rsidRPr="00FB0B79">
        <w:rPr>
          <w:rFonts w:ascii="Times New Roman" w:eastAsia="Times New Roman" w:hAnsi="Times New Roman" w:cs="Times New Roman"/>
          <w:sz w:val="20"/>
          <w:lang w:val="it-IT" w:eastAsia="it-IT"/>
        </w:rPr>
        <w:t xml:space="preserve">fondamenti di algebra e geometria analitica nella tecnica - </w:t>
      </w:r>
      <w:r w:rsidRPr="00FB0B79">
        <w:rPr>
          <w:rFonts w:ascii="Times New Roman" w:eastAsia="Times New Roman" w:hAnsi="Times New Roman" w:cs="Times New Roman"/>
          <w:sz w:val="20"/>
          <w:lang w:val="it-IT" w:eastAsia="it-IT"/>
        </w:rPr>
        <w:t>2 ore d’insegnamento settimanali</w:t>
      </w:r>
    </w:p>
    <w:p w14:paraId="66524B57"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igiene e tecnologia</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3 ore d’insegnamento settimanali</w:t>
      </w:r>
    </w:p>
    <w:p w14:paraId="7E214788"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procedure di lavorazione degli alimenti</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3 ore d’insegnamento settimanali</w:t>
      </w:r>
    </w:p>
    <w:p w14:paraId="5DC22111"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lingua inglese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7B7B8255"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attività commerciale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3 ore d’insegnamento settimanali</w:t>
      </w:r>
    </w:p>
    <w:p w14:paraId="4C43EC11"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fondamenti di contabilità</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64C4254F"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imprenditoria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53D83F6F"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esercitazioni professionali (perito commerciale)</w:t>
      </w:r>
      <w:r w:rsidRPr="00FB0B79">
        <w:rPr>
          <w:rFonts w:ascii="Times New Roman" w:eastAsia="Times New Roman" w:hAnsi="Times New Roman" w:cs="Times New Roman"/>
          <w:sz w:val="20"/>
          <w:lang w:val="it-IT" w:eastAsia="it-IT"/>
        </w:rPr>
        <w:tab/>
        <w:t>–     2 ore d’insegnamento settimanali</w:t>
      </w:r>
    </w:p>
    <w:p w14:paraId="2A066935"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comunicazione aziendale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52FECE99"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merceologia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5 ore d’insegnamento settimanali</w:t>
      </w:r>
    </w:p>
    <w:p w14:paraId="1448B434"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pianificazione delle attività imprenditoriali</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4435E297"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geografia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9 ore d’insegnamento settimanali</w:t>
      </w:r>
    </w:p>
    <w:p w14:paraId="6242A16E"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bookmarkStart w:id="0" w:name="_Hlk52542313"/>
      <w:r w:rsidRPr="00FB0B79">
        <w:rPr>
          <w:rFonts w:ascii="Times New Roman" w:eastAsia="Times New Roman" w:hAnsi="Times New Roman" w:cs="Times New Roman"/>
          <w:sz w:val="20"/>
          <w:lang w:val="it-IT" w:eastAsia="it-IT"/>
        </w:rPr>
        <w:t>Insegnante (m/f) di materie turistico alberghiere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28 ore d’insegnamento settimanali</w:t>
      </w:r>
      <w:bookmarkEnd w:id="0"/>
    </w:p>
    <w:p w14:paraId="3137EC5A" w14:textId="77777777" w:rsidR="00C61840" w:rsidRPr="00FB0B79" w:rsidRDefault="00C61840" w:rsidP="00C61840">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materie turistico alberghiere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15 ore d’insegnamento settimanali</w:t>
      </w:r>
    </w:p>
    <w:p w14:paraId="4973080B"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fondamenti di diritto commerciale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5D08758C"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psicologia</w:t>
      </w:r>
      <w:r w:rsidRPr="00FB0B79">
        <w:rPr>
          <w:rFonts w:ascii="Times New Roman" w:eastAsia="Times New Roman" w:hAnsi="Times New Roman" w:cs="Times New Roman"/>
          <w:sz w:val="20"/>
          <w:lang w:val="it-IT" w:eastAsia="it-IT"/>
        </w:rPr>
        <w:tab/>
        <w:t xml:space="preserve">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6 ore d’insegnamento settimanali</w:t>
      </w:r>
    </w:p>
    <w:p w14:paraId="289256C0"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cultura fisico sanitaria</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7 ore d’insegnamento settimanali</w:t>
      </w:r>
    </w:p>
    <w:p w14:paraId="1116C3E4"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bookmarkStart w:id="1" w:name="_Hlk146012039"/>
      <w:r w:rsidRPr="00FB0B79">
        <w:rPr>
          <w:rFonts w:ascii="Times New Roman" w:eastAsia="Times New Roman" w:hAnsi="Times New Roman" w:cs="Times New Roman"/>
          <w:sz w:val="20"/>
          <w:lang w:val="it-IT" w:eastAsia="it-IT"/>
        </w:rPr>
        <w:t>Insegnante (m/f) di materie meccaniche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5 ore d’insegnamento settimanali</w:t>
      </w:r>
    </w:p>
    <w:bookmarkEnd w:id="1"/>
    <w:p w14:paraId="3165C7E3"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materie elettrotecniche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22 ore d’insegnamento settimanali</w:t>
      </w:r>
    </w:p>
    <w:p w14:paraId="28B222F0" w14:textId="77777777" w:rsidR="00C61840"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materie elettrotecniche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54F31200"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materie computeristiche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22 ore d’insegnamento settimanali</w:t>
      </w:r>
    </w:p>
    <w:p w14:paraId="0C06686A" w14:textId="77777777" w:rsidR="00DA04C1" w:rsidRPr="00FB0B79" w:rsidRDefault="00DA04C1" w:rsidP="00DA04C1">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materie computeristiche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15 ore d’insegnamento settimanali</w:t>
      </w:r>
    </w:p>
    <w:p w14:paraId="6CE058E3" w14:textId="77777777" w:rsidR="009C79D7" w:rsidRPr="00FB0B79" w:rsidRDefault="009C79D7" w:rsidP="009C79D7">
      <w:pPr>
        <w:numPr>
          <w:ilvl w:val="0"/>
          <w:numId w:val="1"/>
        </w:numPr>
        <w:spacing w:after="0" w:line="240" w:lineRule="auto"/>
        <w:contextualSpacing/>
        <w:jc w:val="both"/>
        <w:rPr>
          <w:rFonts w:ascii="Times New Roman" w:eastAsia="Times New Roman" w:hAnsi="Times New Roman" w:cs="Times New Roman"/>
          <w:sz w:val="20"/>
          <w:lang w:val="it-IT" w:eastAsia="it-IT"/>
        </w:rPr>
      </w:pPr>
      <w:bookmarkStart w:id="2" w:name="_Hlk146011981"/>
      <w:r w:rsidRPr="00FB0B79">
        <w:rPr>
          <w:rFonts w:ascii="Times New Roman" w:eastAsia="Times New Roman" w:hAnsi="Times New Roman" w:cs="Times New Roman"/>
          <w:sz w:val="20"/>
          <w:lang w:val="it-IT" w:eastAsia="it-IT"/>
        </w:rPr>
        <w:t xml:space="preserve">Insegnante (m/f) di informatica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xml:space="preserve">–      </w:t>
      </w:r>
      <w:r w:rsidR="00DA04C1" w:rsidRPr="00FB0B79">
        <w:rPr>
          <w:rFonts w:ascii="Times New Roman" w:eastAsia="Times New Roman" w:hAnsi="Times New Roman" w:cs="Times New Roman"/>
          <w:sz w:val="20"/>
          <w:lang w:val="it-IT" w:eastAsia="it-IT"/>
        </w:rPr>
        <w:t>8</w:t>
      </w:r>
      <w:r w:rsidRPr="00FB0B79">
        <w:rPr>
          <w:rFonts w:ascii="Times New Roman" w:eastAsia="Times New Roman" w:hAnsi="Times New Roman" w:cs="Times New Roman"/>
          <w:sz w:val="20"/>
          <w:lang w:val="it-IT" w:eastAsia="it-IT"/>
        </w:rPr>
        <w:t xml:space="preserve"> ore d’insegnamento settimanali</w:t>
      </w:r>
    </w:p>
    <w:bookmarkEnd w:id="2"/>
    <w:p w14:paraId="75BEE703" w14:textId="77777777" w:rsidR="009C79D7" w:rsidRPr="00FB0B79" w:rsidRDefault="009C79D7" w:rsidP="009C79D7">
      <w:pPr>
        <w:numPr>
          <w:ilvl w:val="0"/>
          <w:numId w:val="1"/>
        </w:numPr>
        <w:spacing w:after="0" w:line="240" w:lineRule="auto"/>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fisica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19 ore d’insegnamento settimanali</w:t>
      </w:r>
    </w:p>
    <w:p w14:paraId="37B14352" w14:textId="77777777" w:rsidR="00F309C4" w:rsidRPr="00FB0B79" w:rsidRDefault="00F309C4" w:rsidP="00F309C4">
      <w:pPr>
        <w:spacing w:after="0" w:line="240" w:lineRule="auto"/>
        <w:ind w:left="644"/>
        <w:jc w:val="both"/>
        <w:rPr>
          <w:rFonts w:ascii="Times New Roman" w:eastAsia="Times New Roman" w:hAnsi="Times New Roman" w:cs="Times New Roman"/>
          <w:sz w:val="20"/>
          <w:lang w:val="it-IT" w:eastAsia="it-IT"/>
        </w:rPr>
      </w:pPr>
    </w:p>
    <w:p w14:paraId="2670638D" w14:textId="77777777" w:rsidR="00F309C4" w:rsidRPr="00FB0B79" w:rsidRDefault="00F309C4" w:rsidP="00F309C4">
      <w:pPr>
        <w:spacing w:after="0" w:line="240" w:lineRule="auto"/>
        <w:jc w:val="both"/>
        <w:rPr>
          <w:rFonts w:ascii="Times New Roman" w:eastAsia="Times New Roman" w:hAnsi="Times New Roman" w:cs="Times New Roman"/>
          <w:b/>
          <w:sz w:val="20"/>
          <w:u w:val="single"/>
          <w:lang w:val="it-IT" w:eastAsia="it-IT"/>
        </w:rPr>
      </w:pPr>
      <w:r w:rsidRPr="00FB0B79">
        <w:rPr>
          <w:rFonts w:ascii="Times New Roman" w:eastAsia="Times New Roman" w:hAnsi="Times New Roman" w:cs="Times New Roman"/>
          <w:b/>
          <w:sz w:val="20"/>
          <w:u w:val="single"/>
          <w:lang w:val="it-IT" w:eastAsia="it-IT"/>
        </w:rPr>
        <w:t>TEMPO DETERMINATO – fino alla fine dell’anno scolastico 202</w:t>
      </w:r>
      <w:r w:rsidR="00DA04C1" w:rsidRPr="00FB0B79">
        <w:rPr>
          <w:rFonts w:ascii="Times New Roman" w:eastAsia="Times New Roman" w:hAnsi="Times New Roman" w:cs="Times New Roman"/>
          <w:b/>
          <w:sz w:val="20"/>
          <w:u w:val="single"/>
          <w:lang w:val="it-IT" w:eastAsia="it-IT"/>
        </w:rPr>
        <w:t>6</w:t>
      </w:r>
      <w:r w:rsidRPr="00FB0B79">
        <w:rPr>
          <w:rFonts w:ascii="Times New Roman" w:eastAsia="Times New Roman" w:hAnsi="Times New Roman" w:cs="Times New Roman"/>
          <w:b/>
          <w:sz w:val="20"/>
          <w:u w:val="single"/>
          <w:lang w:val="it-IT" w:eastAsia="it-IT"/>
        </w:rPr>
        <w:t>/202</w:t>
      </w:r>
      <w:r w:rsidR="00DA04C1" w:rsidRPr="00FB0B79">
        <w:rPr>
          <w:rFonts w:ascii="Times New Roman" w:eastAsia="Times New Roman" w:hAnsi="Times New Roman" w:cs="Times New Roman"/>
          <w:b/>
          <w:sz w:val="20"/>
          <w:u w:val="single"/>
          <w:lang w:val="it-IT" w:eastAsia="it-IT"/>
        </w:rPr>
        <w:t>7</w:t>
      </w:r>
    </w:p>
    <w:p w14:paraId="40A7EBFE" w14:textId="77777777" w:rsidR="00F309C4" w:rsidRPr="00FB0B79" w:rsidRDefault="00F309C4" w:rsidP="00F309C4">
      <w:pPr>
        <w:spacing w:after="0" w:line="240" w:lineRule="auto"/>
        <w:jc w:val="both"/>
        <w:rPr>
          <w:rFonts w:ascii="Times New Roman" w:eastAsia="Times New Roman" w:hAnsi="Times New Roman" w:cs="Times New Roman"/>
          <w:sz w:val="20"/>
          <w:u w:val="single"/>
          <w:lang w:val="it-IT" w:eastAsia="it-IT"/>
        </w:rPr>
      </w:pPr>
    </w:p>
    <w:p w14:paraId="05154BF7" w14:textId="0695AA38" w:rsidR="00280081" w:rsidRPr="00FB0B79" w:rsidRDefault="00280081" w:rsidP="00280081">
      <w:pPr>
        <w:numPr>
          <w:ilvl w:val="0"/>
          <w:numId w:val="2"/>
        </w:numPr>
        <w:spacing w:after="0" w:line="240" w:lineRule="auto"/>
        <w:ind w:hanging="644"/>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 xml:space="preserve">Insegnante (m/f) di lingua </w:t>
      </w:r>
      <w:r w:rsidR="00E57758" w:rsidRPr="00FB0B79">
        <w:rPr>
          <w:rFonts w:ascii="Times New Roman" w:eastAsia="Times New Roman" w:hAnsi="Times New Roman" w:cs="Times New Roman"/>
          <w:sz w:val="20"/>
          <w:lang w:val="it-IT" w:eastAsia="it-IT"/>
        </w:rPr>
        <w:t>tedesca</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2 ore d’insegnamento settimanali</w:t>
      </w:r>
    </w:p>
    <w:p w14:paraId="1D0FEA4C" w14:textId="36AFD4F3" w:rsidR="00F51E94" w:rsidRPr="00FB0B79" w:rsidRDefault="00F51E94" w:rsidP="00E57758">
      <w:pPr>
        <w:numPr>
          <w:ilvl w:val="0"/>
          <w:numId w:val="2"/>
        </w:numPr>
        <w:spacing w:after="0" w:line="240" w:lineRule="auto"/>
        <w:ind w:hanging="644"/>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materie elettrotecniche</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xml:space="preserve">–  </w:t>
      </w:r>
      <w:r w:rsidR="00280081" w:rsidRPr="00FB0B79">
        <w:rPr>
          <w:rFonts w:ascii="Times New Roman" w:eastAsia="Times New Roman" w:hAnsi="Times New Roman" w:cs="Times New Roman"/>
          <w:sz w:val="20"/>
          <w:lang w:val="it-IT" w:eastAsia="it-IT"/>
        </w:rPr>
        <w:t xml:space="preserve">  </w:t>
      </w:r>
      <w:r w:rsidRPr="00FB0B79">
        <w:rPr>
          <w:rFonts w:ascii="Times New Roman" w:eastAsia="Times New Roman" w:hAnsi="Times New Roman" w:cs="Times New Roman"/>
          <w:sz w:val="20"/>
          <w:lang w:val="it-IT" w:eastAsia="it-IT"/>
        </w:rPr>
        <w:t xml:space="preserve"> </w:t>
      </w:r>
      <w:r w:rsidR="00660107" w:rsidRPr="00FB0B79">
        <w:rPr>
          <w:rFonts w:ascii="Times New Roman" w:eastAsia="Times New Roman" w:hAnsi="Times New Roman" w:cs="Times New Roman"/>
          <w:sz w:val="20"/>
          <w:lang w:val="it-IT" w:eastAsia="it-IT"/>
        </w:rPr>
        <w:t xml:space="preserve">  </w:t>
      </w:r>
      <w:r w:rsidR="00DA04C1" w:rsidRPr="00FB0B79">
        <w:rPr>
          <w:rFonts w:ascii="Times New Roman" w:eastAsia="Times New Roman" w:hAnsi="Times New Roman" w:cs="Times New Roman"/>
          <w:sz w:val="20"/>
          <w:lang w:val="it-IT" w:eastAsia="it-IT"/>
        </w:rPr>
        <w:t>4</w:t>
      </w:r>
      <w:r w:rsidRPr="00FB0B79">
        <w:rPr>
          <w:rFonts w:ascii="Times New Roman" w:eastAsia="Times New Roman" w:hAnsi="Times New Roman" w:cs="Times New Roman"/>
          <w:sz w:val="20"/>
          <w:lang w:val="it-IT" w:eastAsia="it-IT"/>
        </w:rPr>
        <w:t xml:space="preserve"> ore d’insegnamento settimanali</w:t>
      </w:r>
    </w:p>
    <w:p w14:paraId="069C157E" w14:textId="1289475F" w:rsidR="00F51E94" w:rsidRPr="00FB0B79" w:rsidRDefault="00E57758" w:rsidP="00E57758">
      <w:pPr>
        <w:numPr>
          <w:ilvl w:val="0"/>
          <w:numId w:val="4"/>
        </w:numPr>
        <w:spacing w:after="0" w:line="240" w:lineRule="auto"/>
        <w:ind w:hanging="644"/>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w:t>
      </w:r>
      <w:r w:rsidR="00F51E94" w:rsidRPr="00FB0B79">
        <w:rPr>
          <w:rFonts w:ascii="Times New Roman" w:eastAsia="Times New Roman" w:hAnsi="Times New Roman" w:cs="Times New Roman"/>
          <w:sz w:val="20"/>
          <w:lang w:val="it-IT" w:eastAsia="it-IT"/>
        </w:rPr>
        <w:t>nsegnante (m/f) di materie computeristiche</w:t>
      </w:r>
      <w:r w:rsidR="00F51E94" w:rsidRPr="00FB0B79">
        <w:rPr>
          <w:rFonts w:ascii="Times New Roman" w:eastAsia="Times New Roman" w:hAnsi="Times New Roman" w:cs="Times New Roman"/>
          <w:sz w:val="20"/>
          <w:lang w:val="it-IT" w:eastAsia="it-IT"/>
        </w:rPr>
        <w:tab/>
      </w:r>
      <w:r w:rsidR="00F51E94" w:rsidRPr="00FB0B79">
        <w:rPr>
          <w:rFonts w:ascii="Times New Roman" w:eastAsia="Times New Roman" w:hAnsi="Times New Roman" w:cs="Times New Roman"/>
          <w:sz w:val="20"/>
          <w:lang w:val="it-IT" w:eastAsia="it-IT"/>
        </w:rPr>
        <w:tab/>
      </w:r>
      <w:r w:rsidR="00F51E94" w:rsidRPr="00FB0B79">
        <w:rPr>
          <w:rFonts w:ascii="Times New Roman" w:eastAsia="Times New Roman" w:hAnsi="Times New Roman" w:cs="Times New Roman"/>
          <w:sz w:val="20"/>
          <w:lang w:val="it-IT" w:eastAsia="it-IT"/>
        </w:rPr>
        <w:tab/>
        <w:t xml:space="preserve">–  </w:t>
      </w:r>
      <w:r w:rsidR="00280081" w:rsidRPr="00FB0B79">
        <w:rPr>
          <w:rFonts w:ascii="Times New Roman" w:eastAsia="Times New Roman" w:hAnsi="Times New Roman" w:cs="Times New Roman"/>
          <w:sz w:val="20"/>
          <w:lang w:val="it-IT" w:eastAsia="it-IT"/>
        </w:rPr>
        <w:t xml:space="preserve">  </w:t>
      </w:r>
      <w:r w:rsidR="00F51E94" w:rsidRPr="00FB0B79">
        <w:rPr>
          <w:rFonts w:ascii="Times New Roman" w:eastAsia="Times New Roman" w:hAnsi="Times New Roman" w:cs="Times New Roman"/>
          <w:sz w:val="20"/>
          <w:lang w:val="it-IT" w:eastAsia="it-IT"/>
        </w:rPr>
        <w:t xml:space="preserve"> </w:t>
      </w:r>
      <w:r w:rsidR="009C79D7" w:rsidRPr="00FB0B79">
        <w:rPr>
          <w:rFonts w:ascii="Times New Roman" w:eastAsia="Times New Roman" w:hAnsi="Times New Roman" w:cs="Times New Roman"/>
          <w:sz w:val="20"/>
          <w:lang w:val="it-IT" w:eastAsia="it-IT"/>
        </w:rPr>
        <w:t xml:space="preserve">  9</w:t>
      </w:r>
      <w:r w:rsidR="00F51E94" w:rsidRPr="00FB0B79">
        <w:rPr>
          <w:rFonts w:ascii="Times New Roman" w:eastAsia="Times New Roman" w:hAnsi="Times New Roman" w:cs="Times New Roman"/>
          <w:sz w:val="20"/>
          <w:lang w:val="it-IT" w:eastAsia="it-IT"/>
        </w:rPr>
        <w:t xml:space="preserve"> ore d’insegnamento settimanali</w:t>
      </w:r>
    </w:p>
    <w:p w14:paraId="2CF138E0" w14:textId="77777777" w:rsidR="009C79D7" w:rsidRPr="00FB0B79" w:rsidRDefault="009C79D7" w:rsidP="009C79D7">
      <w:pPr>
        <w:spacing w:after="0" w:line="240" w:lineRule="auto"/>
        <w:jc w:val="both"/>
        <w:rPr>
          <w:rFonts w:ascii="Times New Roman" w:eastAsia="Times New Roman" w:hAnsi="Times New Roman" w:cs="Times New Roman"/>
          <w:b/>
          <w:sz w:val="20"/>
          <w:u w:val="single"/>
          <w:lang w:val="it-IT" w:eastAsia="it-IT"/>
        </w:rPr>
      </w:pPr>
    </w:p>
    <w:p w14:paraId="3D1FA265" w14:textId="77777777" w:rsidR="009C79D7" w:rsidRPr="00FB0B79" w:rsidRDefault="009C79D7" w:rsidP="009C79D7">
      <w:pPr>
        <w:spacing w:after="0" w:line="240" w:lineRule="auto"/>
        <w:jc w:val="both"/>
        <w:rPr>
          <w:rFonts w:ascii="Times New Roman" w:eastAsia="Times New Roman" w:hAnsi="Times New Roman" w:cs="Times New Roman"/>
          <w:b/>
          <w:sz w:val="20"/>
          <w:u w:val="single"/>
          <w:lang w:val="it-IT" w:eastAsia="it-IT"/>
        </w:rPr>
      </w:pPr>
      <w:r w:rsidRPr="00FB0B79">
        <w:rPr>
          <w:rFonts w:ascii="Times New Roman" w:eastAsia="Times New Roman" w:hAnsi="Times New Roman" w:cs="Times New Roman"/>
          <w:b/>
          <w:sz w:val="20"/>
          <w:u w:val="single"/>
          <w:lang w:val="it-IT" w:eastAsia="it-IT"/>
        </w:rPr>
        <w:t>TEMPO DETERMINATO – fino al rientro del dipendente</w:t>
      </w:r>
    </w:p>
    <w:p w14:paraId="01A5DF4D" w14:textId="77777777" w:rsidR="009C79D7" w:rsidRPr="00FB0B79" w:rsidRDefault="009C79D7" w:rsidP="009C79D7">
      <w:pPr>
        <w:spacing w:after="0" w:line="240" w:lineRule="auto"/>
        <w:jc w:val="both"/>
        <w:rPr>
          <w:rFonts w:ascii="Times New Roman" w:eastAsia="Times New Roman" w:hAnsi="Times New Roman" w:cs="Times New Roman"/>
          <w:sz w:val="20"/>
          <w:u w:val="single"/>
          <w:lang w:val="it-IT" w:eastAsia="it-IT"/>
        </w:rPr>
      </w:pPr>
    </w:p>
    <w:p w14:paraId="537441F2" w14:textId="3783B9DD" w:rsidR="009C79D7" w:rsidRPr="00FB0B79" w:rsidRDefault="009C79D7" w:rsidP="009C79D7">
      <w:pPr>
        <w:numPr>
          <w:ilvl w:val="0"/>
          <w:numId w:val="5"/>
        </w:numPr>
        <w:spacing w:after="0" w:line="240" w:lineRule="auto"/>
        <w:ind w:hanging="644"/>
        <w:contextualSpacing/>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Insegnante (m/f) di storia</w:t>
      </w:r>
      <w:r w:rsidRPr="00FB0B79">
        <w:rPr>
          <w:rFonts w:ascii="Times New Roman" w:eastAsia="Times New Roman" w:hAnsi="Times New Roman" w:cs="Times New Roman"/>
          <w:sz w:val="20"/>
          <w:lang w:val="it-IT" w:eastAsia="it-IT"/>
        </w:rPr>
        <w:tab/>
        <w:t xml:space="preserve"> </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1</w:t>
      </w:r>
      <w:r w:rsidR="00DA04C1" w:rsidRPr="00FB0B79">
        <w:rPr>
          <w:rFonts w:ascii="Times New Roman" w:eastAsia="Times New Roman" w:hAnsi="Times New Roman" w:cs="Times New Roman"/>
          <w:sz w:val="20"/>
          <w:lang w:val="it-IT" w:eastAsia="it-IT"/>
        </w:rPr>
        <w:t>5</w:t>
      </w:r>
      <w:r w:rsidRPr="00FB0B79">
        <w:rPr>
          <w:rFonts w:ascii="Times New Roman" w:eastAsia="Times New Roman" w:hAnsi="Times New Roman" w:cs="Times New Roman"/>
          <w:sz w:val="20"/>
          <w:lang w:val="it-IT" w:eastAsia="it-IT"/>
        </w:rPr>
        <w:t xml:space="preserve"> ore d’insegnamento settimanali</w:t>
      </w:r>
    </w:p>
    <w:p w14:paraId="2E12CADE" w14:textId="77777777" w:rsidR="009C79D7" w:rsidRPr="00FB0B79" w:rsidRDefault="009C79D7" w:rsidP="009C79D7">
      <w:pPr>
        <w:numPr>
          <w:ilvl w:val="0"/>
          <w:numId w:val="5"/>
        </w:numPr>
        <w:spacing w:after="0" w:line="240" w:lineRule="auto"/>
        <w:ind w:hanging="644"/>
        <w:jc w:val="both"/>
        <w:rPr>
          <w:rFonts w:ascii="Times New Roman" w:eastAsia="Times New Roman" w:hAnsi="Times New Roman" w:cs="Times New Roman"/>
          <w:sz w:val="20"/>
          <w:lang w:val="it-IT" w:eastAsia="it-IT"/>
        </w:rPr>
      </w:pPr>
      <w:r w:rsidRPr="00FB0B79">
        <w:rPr>
          <w:rFonts w:ascii="Times New Roman" w:eastAsia="Times New Roman" w:hAnsi="Times New Roman" w:cs="Times New Roman"/>
          <w:sz w:val="20"/>
          <w:lang w:val="it-IT" w:eastAsia="it-IT"/>
        </w:rPr>
        <w:t>Collaboratore professionale – pedagogista (m/f)</w:t>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r>
      <w:r w:rsidRPr="00FB0B79">
        <w:rPr>
          <w:rFonts w:ascii="Times New Roman" w:eastAsia="Times New Roman" w:hAnsi="Times New Roman" w:cs="Times New Roman"/>
          <w:sz w:val="20"/>
          <w:lang w:val="it-IT" w:eastAsia="it-IT"/>
        </w:rPr>
        <w:tab/>
        <w:t>–      40 ore settimanali</w:t>
      </w:r>
    </w:p>
    <w:p w14:paraId="21FD5F72"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1043661E" w14:textId="77777777" w:rsidR="00DA04C1" w:rsidRPr="00FB0B79" w:rsidRDefault="00DA04C1"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Requisiti richiesti:</w:t>
      </w:r>
    </w:p>
    <w:p w14:paraId="21133CA0" w14:textId="77777777" w:rsidR="007927BC" w:rsidRPr="00FB0B79" w:rsidRDefault="007927BC" w:rsidP="007927BC">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Oltre ai requisiti generali previsti della Legge sul lavoro (GU 93/14, 127/17, 98/19, 151/22, 64/23), i candidati devono soddisfare anche i requisiti specifici prescritti dall'Art. 105 della Legge sull'educazione e istruzione nelle scuole elementari e medie superiori (GU 87/08, 86/09, 92/10, 105/10, 90/11, 5/12, 16/12, 86/12, 126/12, 94/13, 152/14, 7/17, 68/18, 98/19, 64/20, 151/22, 155/23, 156/23), dalla Legge sull'educazione e istruzione nella lingua e nella scrittura delle minoranze nazionali (GU 51/00, 56/00), Regolamento ministeriale sulle qualifiche professionali e sull'istruzione psicologico–pedagogica richiesta agli </w:t>
      </w:r>
      <w:r w:rsidRPr="00FB0B79">
        <w:rPr>
          <w:rFonts w:ascii="Times New Roman" w:eastAsia="Times New Roman" w:hAnsi="Times New Roman" w:cs="Times New Roman"/>
          <w:sz w:val="20"/>
          <w:szCs w:val="20"/>
          <w:lang w:val="it-IT" w:eastAsia="it-IT"/>
        </w:rPr>
        <w:lastRenderedPageBreak/>
        <w:t>insegnanti delle scuole medie superiori (GU 1/96 e 80/99), dai vigenti curricoli professionali per il conseguimento dei titoli di:</w:t>
      </w:r>
    </w:p>
    <w:p w14:paraId="7A097E05" w14:textId="77777777" w:rsidR="007927BC" w:rsidRPr="00EF550D" w:rsidRDefault="007927BC" w:rsidP="007927BC">
      <w:pPr>
        <w:spacing w:after="0" w:line="240" w:lineRule="auto"/>
        <w:jc w:val="both"/>
        <w:rPr>
          <w:rFonts w:ascii="Times New Roman" w:eastAsia="Times New Roman" w:hAnsi="Times New Roman" w:cs="Times New Roman"/>
          <w:i/>
          <w:iCs/>
          <w:sz w:val="20"/>
          <w:szCs w:val="20"/>
          <w:lang w:val="it-IT" w:eastAsia="it-IT"/>
        </w:rPr>
      </w:pPr>
      <w:r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ab/>
      </w:r>
      <w:r w:rsidRPr="00EF550D">
        <w:rPr>
          <w:rFonts w:ascii="Times New Roman" w:eastAsia="Times New Roman" w:hAnsi="Times New Roman" w:cs="Times New Roman"/>
          <w:i/>
          <w:iCs/>
          <w:sz w:val="20"/>
          <w:szCs w:val="20"/>
          <w:lang w:val="it-IT" w:eastAsia="it-IT"/>
        </w:rPr>
        <w:t>Perito informatico nel settore Elettrotecnica e Informatica,</w:t>
      </w:r>
    </w:p>
    <w:p w14:paraId="593472FC" w14:textId="77777777" w:rsidR="007927BC" w:rsidRPr="00EF550D" w:rsidRDefault="007927BC" w:rsidP="007927BC">
      <w:pPr>
        <w:spacing w:after="0" w:line="240" w:lineRule="auto"/>
        <w:jc w:val="both"/>
        <w:rPr>
          <w:rFonts w:ascii="Times New Roman" w:eastAsia="Times New Roman" w:hAnsi="Times New Roman" w:cs="Times New Roman"/>
          <w:i/>
          <w:iCs/>
          <w:sz w:val="20"/>
          <w:szCs w:val="20"/>
          <w:lang w:val="it-IT" w:eastAsia="it-IT"/>
        </w:rPr>
      </w:pPr>
      <w:r w:rsidRPr="00EF550D">
        <w:rPr>
          <w:rFonts w:ascii="Times New Roman" w:eastAsia="Times New Roman" w:hAnsi="Times New Roman" w:cs="Times New Roman"/>
          <w:i/>
          <w:iCs/>
          <w:sz w:val="20"/>
          <w:szCs w:val="20"/>
          <w:lang w:val="it-IT" w:eastAsia="it-IT"/>
        </w:rPr>
        <w:t>•</w:t>
      </w:r>
      <w:r w:rsidRPr="00EF550D">
        <w:rPr>
          <w:rFonts w:ascii="Times New Roman" w:eastAsia="Times New Roman" w:hAnsi="Times New Roman" w:cs="Times New Roman"/>
          <w:i/>
          <w:iCs/>
          <w:sz w:val="20"/>
          <w:szCs w:val="20"/>
          <w:lang w:val="it-IT" w:eastAsia="it-IT"/>
        </w:rPr>
        <w:tab/>
        <w:t>Perito in elettronica e comunicazioni nel settore Elettrotecnica e Informatica,</w:t>
      </w:r>
    </w:p>
    <w:p w14:paraId="4C2C2069" w14:textId="77777777" w:rsidR="007927BC" w:rsidRPr="00EF550D" w:rsidRDefault="007927BC" w:rsidP="007927BC">
      <w:pPr>
        <w:spacing w:after="0" w:line="240" w:lineRule="auto"/>
        <w:jc w:val="both"/>
        <w:rPr>
          <w:rFonts w:ascii="Times New Roman" w:eastAsia="Times New Roman" w:hAnsi="Times New Roman" w:cs="Times New Roman"/>
          <w:i/>
          <w:iCs/>
          <w:sz w:val="20"/>
          <w:szCs w:val="20"/>
          <w:lang w:val="it-IT" w:eastAsia="it-IT"/>
        </w:rPr>
      </w:pPr>
      <w:r w:rsidRPr="00EF550D">
        <w:rPr>
          <w:rFonts w:ascii="Times New Roman" w:eastAsia="Times New Roman" w:hAnsi="Times New Roman" w:cs="Times New Roman"/>
          <w:i/>
          <w:iCs/>
          <w:sz w:val="20"/>
          <w:szCs w:val="20"/>
          <w:lang w:val="it-IT" w:eastAsia="it-IT"/>
        </w:rPr>
        <w:t>•</w:t>
      </w:r>
      <w:r w:rsidRPr="00EF550D">
        <w:rPr>
          <w:rFonts w:ascii="Times New Roman" w:eastAsia="Times New Roman" w:hAnsi="Times New Roman" w:cs="Times New Roman"/>
          <w:i/>
          <w:iCs/>
          <w:sz w:val="20"/>
          <w:szCs w:val="20"/>
          <w:lang w:val="it-IT" w:eastAsia="it-IT"/>
        </w:rPr>
        <w:tab/>
        <w:t>Perito commerciale nel settore Economia e Commercio,</w:t>
      </w:r>
    </w:p>
    <w:p w14:paraId="53E44771" w14:textId="77777777" w:rsidR="007927BC" w:rsidRPr="00EF550D" w:rsidRDefault="007927BC" w:rsidP="007927BC">
      <w:pPr>
        <w:spacing w:after="0" w:line="240" w:lineRule="auto"/>
        <w:jc w:val="both"/>
        <w:rPr>
          <w:rFonts w:ascii="Times New Roman" w:eastAsia="Times New Roman" w:hAnsi="Times New Roman" w:cs="Times New Roman"/>
          <w:i/>
          <w:iCs/>
          <w:sz w:val="20"/>
          <w:szCs w:val="20"/>
          <w:lang w:val="it-IT" w:eastAsia="it-IT"/>
        </w:rPr>
      </w:pPr>
      <w:r w:rsidRPr="00EF550D">
        <w:rPr>
          <w:rFonts w:ascii="Times New Roman" w:eastAsia="Times New Roman" w:hAnsi="Times New Roman" w:cs="Times New Roman"/>
          <w:i/>
          <w:iCs/>
          <w:sz w:val="20"/>
          <w:szCs w:val="20"/>
          <w:lang w:val="it-IT" w:eastAsia="it-IT"/>
        </w:rPr>
        <w:t>•</w:t>
      </w:r>
      <w:r w:rsidRPr="00EF550D">
        <w:rPr>
          <w:rFonts w:ascii="Times New Roman" w:eastAsia="Times New Roman" w:hAnsi="Times New Roman" w:cs="Times New Roman"/>
          <w:i/>
          <w:iCs/>
          <w:sz w:val="20"/>
          <w:szCs w:val="20"/>
          <w:lang w:val="it-IT" w:eastAsia="it-IT"/>
        </w:rPr>
        <w:tab/>
        <w:t>Cameriere / Cameriera nel settore Turismo e Ristorazione,</w:t>
      </w:r>
    </w:p>
    <w:p w14:paraId="77959815" w14:textId="77777777" w:rsidR="007927BC" w:rsidRPr="00EF550D" w:rsidRDefault="007927BC" w:rsidP="007927BC">
      <w:pPr>
        <w:spacing w:after="0" w:line="240" w:lineRule="auto"/>
        <w:jc w:val="both"/>
        <w:rPr>
          <w:rFonts w:ascii="Times New Roman" w:eastAsia="Times New Roman" w:hAnsi="Times New Roman" w:cs="Times New Roman"/>
          <w:i/>
          <w:iCs/>
          <w:sz w:val="20"/>
          <w:szCs w:val="20"/>
          <w:lang w:val="it-IT" w:eastAsia="it-IT"/>
        </w:rPr>
      </w:pPr>
      <w:r w:rsidRPr="00EF550D">
        <w:rPr>
          <w:rFonts w:ascii="Times New Roman" w:eastAsia="Times New Roman" w:hAnsi="Times New Roman" w:cs="Times New Roman"/>
          <w:i/>
          <w:iCs/>
          <w:sz w:val="20"/>
          <w:szCs w:val="20"/>
          <w:lang w:val="it-IT" w:eastAsia="it-IT"/>
        </w:rPr>
        <w:t>•</w:t>
      </w:r>
      <w:r w:rsidRPr="00EF550D">
        <w:rPr>
          <w:rFonts w:ascii="Times New Roman" w:eastAsia="Times New Roman" w:hAnsi="Times New Roman" w:cs="Times New Roman"/>
          <w:i/>
          <w:iCs/>
          <w:sz w:val="20"/>
          <w:szCs w:val="20"/>
          <w:lang w:val="it-IT" w:eastAsia="it-IT"/>
        </w:rPr>
        <w:tab/>
        <w:t>Automeccatronico / Automeccatronica nel settore Meccanica, Cantieristica navale e Metallurgia,</w:t>
      </w:r>
    </w:p>
    <w:p w14:paraId="40F85C42" w14:textId="55940BED" w:rsidR="007927BC" w:rsidRDefault="007927BC" w:rsidP="007927BC">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nonché dalla </w:t>
      </w:r>
      <w:r w:rsidR="00085E9D" w:rsidRPr="00085E9D">
        <w:rPr>
          <w:rFonts w:ascii="Times New Roman" w:eastAsia="Times New Roman" w:hAnsi="Times New Roman" w:cs="Times New Roman"/>
          <w:i/>
          <w:iCs/>
          <w:sz w:val="20"/>
          <w:szCs w:val="20"/>
          <w:lang w:val="it-IT" w:eastAsia="it-IT"/>
        </w:rPr>
        <w:t>Decisione sull'adozione del tipo di istruzione adeguato per lo svolgimento dell'insegnamento dei curricoli speciali e professionali ai livelli 3, 4.1 e 4.2 nelle scuole professionali</w:t>
      </w:r>
      <w:r w:rsidR="00085E9D" w:rsidRPr="00085E9D">
        <w:rPr>
          <w:rFonts w:ascii="Times New Roman" w:eastAsia="Times New Roman" w:hAnsi="Times New Roman" w:cs="Times New Roman"/>
          <w:sz w:val="20"/>
          <w:szCs w:val="20"/>
          <w:lang w:val="it-IT" w:eastAsia="it-IT"/>
        </w:rPr>
        <w:t xml:space="preserve"> </w:t>
      </w:r>
      <w:r w:rsidRPr="00FB0B79">
        <w:rPr>
          <w:rFonts w:ascii="Times New Roman" w:eastAsia="Times New Roman" w:hAnsi="Times New Roman" w:cs="Times New Roman"/>
          <w:sz w:val="20"/>
          <w:szCs w:val="20"/>
          <w:lang w:val="it-IT" w:eastAsia="it-IT"/>
        </w:rPr>
        <w:t>(GU 83/2026), con riferimento alle qualifiche richieste per i posti messi a concorso.</w:t>
      </w:r>
    </w:p>
    <w:p w14:paraId="05F71D6D" w14:textId="74309179" w:rsidR="00085E9D" w:rsidRDefault="00085E9D" w:rsidP="007927BC">
      <w:pPr>
        <w:spacing w:after="0" w:line="240" w:lineRule="auto"/>
        <w:jc w:val="both"/>
        <w:rPr>
          <w:rFonts w:ascii="Times New Roman" w:eastAsia="Times New Roman" w:hAnsi="Times New Roman" w:cs="Times New Roman"/>
          <w:sz w:val="20"/>
          <w:szCs w:val="20"/>
          <w:lang w:val="it-IT" w:eastAsia="it-IT"/>
        </w:rPr>
      </w:pPr>
    </w:p>
    <w:p w14:paraId="55468A26" w14:textId="77777777" w:rsidR="00257BED" w:rsidRPr="00FB0B79" w:rsidRDefault="00257BED" w:rsidP="007927BC">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 candidato che ha conseguito il titolo di studio all'estero deve presentare anche:</w:t>
      </w:r>
    </w:p>
    <w:p w14:paraId="0E2EB849"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1)  la </w:t>
      </w:r>
      <w:r w:rsidRPr="00FB0B79">
        <w:rPr>
          <w:rFonts w:ascii="Times New Roman" w:eastAsia="Times New Roman" w:hAnsi="Times New Roman" w:cs="Times New Roman"/>
          <w:sz w:val="20"/>
          <w:szCs w:val="20"/>
          <w:u w:val="single"/>
          <w:lang w:val="it-IT" w:eastAsia="it-IT"/>
        </w:rPr>
        <w:t>Delibera rilasciata da un Università sul riconoscimento della piena equipollenza del titolo di studio</w:t>
      </w:r>
      <w:r w:rsidRPr="00FB0B79">
        <w:rPr>
          <w:rFonts w:ascii="Times New Roman" w:eastAsia="Times New Roman" w:hAnsi="Times New Roman" w:cs="Times New Roman"/>
          <w:sz w:val="20"/>
          <w:szCs w:val="20"/>
          <w:lang w:val="it-IT" w:eastAsia="it-IT"/>
        </w:rPr>
        <w:t xml:space="preserve"> (in armonia alla Legge sul riconoscimento dei titoli di studio esteri (GU 57/96 e 21/00)</w:t>
      </w:r>
    </w:p>
    <w:p w14:paraId="31609240"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oppure</w:t>
      </w:r>
    </w:p>
    <w:p w14:paraId="60D770E6"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2) la </w:t>
      </w:r>
      <w:r w:rsidRPr="00FB0B79">
        <w:rPr>
          <w:rFonts w:ascii="Times New Roman" w:eastAsia="Times New Roman" w:hAnsi="Times New Roman" w:cs="Times New Roman"/>
          <w:sz w:val="20"/>
          <w:szCs w:val="20"/>
          <w:u w:val="single"/>
          <w:lang w:val="it-IT" w:eastAsia="it-IT"/>
        </w:rPr>
        <w:t xml:space="preserve">Delibera dell'Agenzia per la scienza e l'istruzione superiore </w:t>
      </w:r>
      <w:r w:rsidR="007927BC" w:rsidRPr="00FB0B79">
        <w:rPr>
          <w:rFonts w:ascii="Times New Roman" w:eastAsia="Times New Roman" w:hAnsi="Times New Roman" w:cs="Times New Roman"/>
          <w:sz w:val="20"/>
          <w:szCs w:val="20"/>
          <w:u w:val="single"/>
          <w:lang w:val="it-IT" w:eastAsia="it-IT"/>
        </w:rPr>
        <w:t xml:space="preserve">(AZVO) </w:t>
      </w:r>
      <w:r w:rsidRPr="00FB0B79">
        <w:rPr>
          <w:rFonts w:ascii="Times New Roman" w:eastAsia="Times New Roman" w:hAnsi="Times New Roman" w:cs="Times New Roman"/>
          <w:sz w:val="20"/>
          <w:szCs w:val="20"/>
          <w:u w:val="single"/>
          <w:lang w:val="it-IT" w:eastAsia="it-IT"/>
        </w:rPr>
        <w:t>sul riconoscimento professionale delle qualifiche universitarie straniere</w:t>
      </w:r>
      <w:r w:rsidRPr="00FB0B79">
        <w:rPr>
          <w:rFonts w:ascii="Times New Roman" w:eastAsia="Times New Roman" w:hAnsi="Times New Roman" w:cs="Times New Roman"/>
          <w:sz w:val="20"/>
          <w:szCs w:val="20"/>
          <w:lang w:val="it-IT" w:eastAsia="it-IT"/>
        </w:rPr>
        <w:t xml:space="preserve"> (conformemente alla Legge sul riconoscimento delle qualifiche scolastiche estere (GU 158/03, 198/03, 138/06 e 45/11)) ovvero il </w:t>
      </w:r>
      <w:r w:rsidRPr="00FB0B79">
        <w:rPr>
          <w:rFonts w:ascii="Times New Roman" w:eastAsia="Times New Roman" w:hAnsi="Times New Roman" w:cs="Times New Roman"/>
          <w:sz w:val="20"/>
          <w:szCs w:val="20"/>
          <w:u w:val="single"/>
          <w:lang w:val="it-IT" w:eastAsia="it-IT"/>
        </w:rPr>
        <w:t>Parere riguardante il titolo di studio estero</w:t>
      </w:r>
      <w:r w:rsidRPr="00FB0B79">
        <w:rPr>
          <w:rFonts w:ascii="Times New Roman" w:eastAsia="Times New Roman" w:hAnsi="Times New Roman" w:cs="Times New Roman"/>
          <w:sz w:val="20"/>
          <w:szCs w:val="20"/>
          <w:lang w:val="it-IT" w:eastAsia="it-IT"/>
        </w:rPr>
        <w:t xml:space="preserve"> previsto dalla Legge sul riconoscimento e la valutazione dei titoli di studio conseguiti all’estero (GU 69/22)  e la </w:t>
      </w:r>
      <w:r w:rsidRPr="00FB0B79">
        <w:rPr>
          <w:rFonts w:ascii="Times New Roman" w:eastAsia="Times New Roman" w:hAnsi="Times New Roman" w:cs="Times New Roman"/>
          <w:sz w:val="20"/>
          <w:szCs w:val="20"/>
          <w:u w:val="single"/>
          <w:lang w:val="it-IT" w:eastAsia="it-IT"/>
        </w:rPr>
        <w:t>Decisione del Ministero della scienza e dell'educazione sul riconoscimento delle qualifiche professionali estere per l'accesso a una professione regolamentata</w:t>
      </w:r>
      <w:r w:rsidRPr="00FB0B79">
        <w:rPr>
          <w:rFonts w:ascii="Times New Roman" w:eastAsia="Times New Roman" w:hAnsi="Times New Roman" w:cs="Times New Roman"/>
          <w:sz w:val="20"/>
          <w:szCs w:val="20"/>
          <w:lang w:val="it-IT" w:eastAsia="it-IT"/>
        </w:rPr>
        <w:t xml:space="preserve"> (secondo quanto previsto dalla Legge sulle professioni regolamentate e il riconoscimento delle qualifiche professionali estere (GU 82/15, 70/19</w:t>
      </w:r>
      <w:r w:rsidR="006B0E6C"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 xml:space="preserve"> 47/20</w:t>
      </w:r>
      <w:r w:rsidR="009C56C0" w:rsidRPr="00FB0B79">
        <w:rPr>
          <w:rFonts w:ascii="Times New Roman" w:eastAsia="Times New Roman" w:hAnsi="Times New Roman" w:cs="Times New Roman"/>
          <w:sz w:val="20"/>
          <w:szCs w:val="20"/>
          <w:lang w:val="it-IT" w:eastAsia="it-IT"/>
        </w:rPr>
        <w:t>,</w:t>
      </w:r>
      <w:r w:rsidR="006B0E6C" w:rsidRPr="00FB0B79">
        <w:rPr>
          <w:rFonts w:ascii="Times New Roman" w:eastAsia="Times New Roman" w:hAnsi="Times New Roman" w:cs="Times New Roman"/>
          <w:sz w:val="20"/>
          <w:szCs w:val="20"/>
          <w:lang w:val="it-IT" w:eastAsia="it-IT"/>
        </w:rPr>
        <w:t xml:space="preserve"> 123/23</w:t>
      </w:r>
      <w:r w:rsidR="009C56C0" w:rsidRPr="00FB0B79">
        <w:rPr>
          <w:rFonts w:ascii="Times New Roman" w:eastAsia="Times New Roman" w:hAnsi="Times New Roman" w:cs="Times New Roman"/>
          <w:sz w:val="20"/>
          <w:szCs w:val="20"/>
          <w:lang w:val="it-IT" w:eastAsia="it-IT"/>
        </w:rPr>
        <w:t xml:space="preserve"> e 126/25</w:t>
      </w:r>
      <w:r w:rsidRPr="00FB0B79">
        <w:rPr>
          <w:rFonts w:ascii="Times New Roman" w:eastAsia="Times New Roman" w:hAnsi="Times New Roman" w:cs="Times New Roman"/>
          <w:sz w:val="20"/>
          <w:szCs w:val="20"/>
          <w:lang w:val="it-IT" w:eastAsia="it-IT"/>
        </w:rPr>
        <w:t>)).</w:t>
      </w:r>
    </w:p>
    <w:p w14:paraId="4413049E"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28A4EBCE" w14:textId="77777777" w:rsidR="00257BED" w:rsidRPr="00FB0B79" w:rsidRDefault="007927BC"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Alla domanda di partecipazione, firmata di proprio pugno, i candidati devono allegare</w:t>
      </w:r>
      <w:r w:rsidR="00257BED" w:rsidRPr="00FB0B79">
        <w:rPr>
          <w:rFonts w:ascii="Times New Roman" w:eastAsia="Times New Roman" w:hAnsi="Times New Roman" w:cs="Times New Roman"/>
          <w:sz w:val="20"/>
          <w:szCs w:val="20"/>
          <w:lang w:val="it-IT" w:eastAsia="it-IT"/>
        </w:rPr>
        <w:t>:</w:t>
      </w:r>
    </w:p>
    <w:p w14:paraId="59F6FF79"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 curriculum vitae, </w:t>
      </w:r>
    </w:p>
    <w:p w14:paraId="73B3A34A"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attestato di cittadinanza</w:t>
      </w:r>
    </w:p>
    <w:p w14:paraId="4D8C4205"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 </w:t>
      </w:r>
      <w:r w:rsidR="007927BC" w:rsidRPr="00FB0B79">
        <w:rPr>
          <w:rFonts w:ascii="Times New Roman" w:eastAsia="Times New Roman" w:hAnsi="Times New Roman" w:cs="Times New Roman"/>
          <w:sz w:val="20"/>
          <w:szCs w:val="20"/>
          <w:lang w:val="it-IT" w:eastAsia="it-IT"/>
        </w:rPr>
        <w:t>diploma o attestato del titolo di studio conseguito</w:t>
      </w:r>
      <w:r w:rsidRPr="00FB0B79">
        <w:rPr>
          <w:rFonts w:ascii="Times New Roman" w:eastAsia="Times New Roman" w:hAnsi="Times New Roman" w:cs="Times New Roman"/>
          <w:sz w:val="20"/>
          <w:szCs w:val="20"/>
          <w:lang w:val="it-IT" w:eastAsia="it-IT"/>
        </w:rPr>
        <w:t>,</w:t>
      </w:r>
    </w:p>
    <w:p w14:paraId="18CDA8A3"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attestato sull’esperienza lavorativa (“elektroni</w:t>
      </w:r>
      <w:r w:rsidRPr="00FB0B79">
        <w:rPr>
          <w:rFonts w:ascii="Times New Roman" w:eastAsia="Times New Roman" w:hAnsi="Times New Roman" w:cs="Times New Roman"/>
          <w:sz w:val="20"/>
          <w:szCs w:val="20"/>
          <w:lang w:eastAsia="it-IT"/>
        </w:rPr>
        <w:t>čki zapis“- HZMO</w:t>
      </w:r>
      <w:r w:rsidRPr="00FB0B79">
        <w:rPr>
          <w:rFonts w:ascii="Times New Roman" w:eastAsia="Times New Roman" w:hAnsi="Times New Roman" w:cs="Times New Roman"/>
          <w:sz w:val="20"/>
          <w:szCs w:val="20"/>
          <w:lang w:val="it-IT" w:eastAsia="it-IT"/>
        </w:rPr>
        <w:t>)</w:t>
      </w:r>
    </w:p>
    <w:p w14:paraId="24CB417E"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 certificato del tribunale preposto (non antecedente a </w:t>
      </w:r>
      <w:r w:rsidR="009C56C0" w:rsidRPr="00FB0B79">
        <w:rPr>
          <w:rFonts w:ascii="Times New Roman" w:eastAsia="Times New Roman" w:hAnsi="Times New Roman" w:cs="Times New Roman"/>
          <w:sz w:val="20"/>
          <w:szCs w:val="20"/>
          <w:lang w:val="it-IT" w:eastAsia="it-IT"/>
        </w:rPr>
        <w:t>6 mesi</w:t>
      </w:r>
      <w:r w:rsidRPr="00FB0B79">
        <w:rPr>
          <w:rFonts w:ascii="Times New Roman" w:eastAsia="Times New Roman" w:hAnsi="Times New Roman" w:cs="Times New Roman"/>
          <w:sz w:val="20"/>
          <w:szCs w:val="20"/>
          <w:lang w:val="it-IT" w:eastAsia="it-IT"/>
        </w:rPr>
        <w:t xml:space="preserve"> dalla pubblicazione del concorso) che dimostri che non esistano impedimenti legali in merito all’art. 106 della Legge sull’educazione e l’istruzione nelle scuole elementari e medie superiori</w:t>
      </w:r>
    </w:p>
    <w:p w14:paraId="249C552B" w14:textId="77777777" w:rsidR="006B0E6C" w:rsidRPr="00FB0B79" w:rsidRDefault="006B0E6C" w:rsidP="00257BED">
      <w:pPr>
        <w:spacing w:after="0" w:line="240" w:lineRule="auto"/>
        <w:ind w:left="709" w:hanging="142"/>
        <w:jc w:val="both"/>
        <w:rPr>
          <w:rFonts w:ascii="Times New Roman" w:eastAsia="Times New Roman" w:hAnsi="Times New Roman" w:cs="Times New Roman"/>
          <w:sz w:val="20"/>
          <w:szCs w:val="20"/>
          <w:lang w:val="it-IT" w:eastAsia="it-IT"/>
        </w:rPr>
      </w:pPr>
    </w:p>
    <w:p w14:paraId="1C7C16A9" w14:textId="77777777" w:rsidR="007927BC" w:rsidRPr="00FB0B79" w:rsidRDefault="007927BC"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Al momento della stipulazione del contratto di lavoro con il candidato selezionato, verrà concordato un periodo di prova in conformità alle disposizioni di legge e all'Art. 25 del Contratto collettivo quadro per i dipendenti dei servizi pubblici (GU n. 29/24), ad eccezione dei candidati per i quali, in conformità alle norme vigenti, non è possibile concordare un periodo di prova.</w:t>
      </w:r>
    </w:p>
    <w:p w14:paraId="54D91EE6"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288344A9"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Ai sensi dell'articolo 13, comma 2, della Legge sulla parità di genere (GU 82/08, 69/17), </w:t>
      </w:r>
      <w:r w:rsidR="007927BC" w:rsidRPr="00FB0B79">
        <w:rPr>
          <w:rFonts w:ascii="Times New Roman" w:eastAsia="Times New Roman" w:hAnsi="Times New Roman" w:cs="Times New Roman"/>
          <w:sz w:val="20"/>
          <w:szCs w:val="20"/>
          <w:lang w:val="it-IT" w:eastAsia="it-IT"/>
        </w:rPr>
        <w:t>al concorso possono accedere a parità di condizioni persone di entrambi i sessi. I termini utilizzati nel presente bando aventi un significato di genere sono usati in modo neutro e si riferiscono in egual misura a candidati di sesso maschile e femminile.</w:t>
      </w:r>
    </w:p>
    <w:p w14:paraId="12F2B9FF" w14:textId="77777777" w:rsidR="007927BC" w:rsidRPr="00FB0B79" w:rsidRDefault="007927BC" w:rsidP="00257BED">
      <w:pPr>
        <w:spacing w:after="0" w:line="240" w:lineRule="auto"/>
        <w:jc w:val="both"/>
        <w:rPr>
          <w:rFonts w:ascii="Times New Roman" w:eastAsia="Times New Roman" w:hAnsi="Times New Roman" w:cs="Times New Roman"/>
          <w:sz w:val="20"/>
          <w:szCs w:val="20"/>
          <w:lang w:val="it-IT" w:eastAsia="it-IT"/>
        </w:rPr>
      </w:pPr>
    </w:p>
    <w:p w14:paraId="04D61779"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 candidato che reclama il diritto di priorità di assunzione:</w:t>
      </w:r>
    </w:p>
    <w:p w14:paraId="244F3A66" w14:textId="77777777" w:rsidR="00257BED" w:rsidRPr="00FB0B79" w:rsidRDefault="00257BED" w:rsidP="00E57758">
      <w:pPr>
        <w:numPr>
          <w:ilvl w:val="1"/>
          <w:numId w:val="4"/>
        </w:numPr>
        <w:spacing w:after="0" w:line="240" w:lineRule="auto"/>
        <w:ind w:left="1080"/>
        <w:contextualSpacing/>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a norma dell'articolo 102 c.1. - 3. della Legge sui veterani della guerra patriottica croata e dei loro familiari (GU 121/17, 98/19</w:t>
      </w:r>
      <w:r w:rsidR="00E2423D"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 xml:space="preserve"> 84/21</w:t>
      </w:r>
      <w:r w:rsidR="00E2423D" w:rsidRPr="00FB0B79">
        <w:rPr>
          <w:rFonts w:ascii="Times New Roman" w:eastAsia="Times New Roman" w:hAnsi="Times New Roman" w:cs="Times New Roman"/>
          <w:sz w:val="20"/>
          <w:szCs w:val="20"/>
          <w:lang w:val="it-IT" w:eastAsia="it-IT"/>
        </w:rPr>
        <w:t xml:space="preserve"> e 156/23</w:t>
      </w:r>
      <w:r w:rsidRPr="00FB0B79">
        <w:rPr>
          <w:rFonts w:ascii="Times New Roman" w:eastAsia="Times New Roman" w:hAnsi="Times New Roman" w:cs="Times New Roman"/>
          <w:sz w:val="20"/>
          <w:szCs w:val="20"/>
          <w:lang w:val="it-IT" w:eastAsia="it-IT"/>
        </w:rPr>
        <w:t>),</w:t>
      </w:r>
    </w:p>
    <w:p w14:paraId="0E8032CD" w14:textId="77777777" w:rsidR="00257BED" w:rsidRPr="00FB0B79" w:rsidRDefault="00257BED" w:rsidP="00E57758">
      <w:pPr>
        <w:numPr>
          <w:ilvl w:val="1"/>
          <w:numId w:val="4"/>
        </w:numPr>
        <w:spacing w:after="0" w:line="240" w:lineRule="auto"/>
        <w:ind w:left="1080"/>
        <w:contextualSpacing/>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all’articolo 48 comma f della Legge sulla tutela degli invalidi di guerra civili e militari (GU 33/92, 57/92, 77/92, 27/93, 58/93, 2/94, 76/94, 108/95, 108/96, 82/01, 103/03, 148/13 i 98/19), </w:t>
      </w:r>
    </w:p>
    <w:p w14:paraId="67298A7B" w14:textId="77777777" w:rsidR="00257BED" w:rsidRPr="00FB0B79" w:rsidRDefault="00257BED" w:rsidP="00E57758">
      <w:pPr>
        <w:numPr>
          <w:ilvl w:val="1"/>
          <w:numId w:val="4"/>
        </w:numPr>
        <w:spacing w:after="0" w:line="240" w:lineRule="auto"/>
        <w:ind w:left="1080"/>
        <w:contextualSpacing/>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all’articolo 48 della Legge sulle vittime civili della guerra patriottica (GU 84/21), </w:t>
      </w:r>
    </w:p>
    <w:p w14:paraId="3FB290BD" w14:textId="77777777" w:rsidR="00257BED" w:rsidRPr="00FB0B79" w:rsidRDefault="00257BED" w:rsidP="00E57758">
      <w:pPr>
        <w:numPr>
          <w:ilvl w:val="1"/>
          <w:numId w:val="4"/>
        </w:numPr>
        <w:spacing w:after="0" w:line="240" w:lineRule="auto"/>
        <w:ind w:left="1080"/>
        <w:contextualSpacing/>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all’articolo 9 della Legge sulla riabilitazione professionale e l’assunzione di persone disabili (GU 157/13, 152/14, 39/18 i 32/20) </w:t>
      </w:r>
    </w:p>
    <w:p w14:paraId="40676665"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è tenuto a esprimere in maniera esplicita tale diritto nella domanda, e può reclamare il diritto di priorità di assunzione solo a parità di condizioni.</w:t>
      </w:r>
    </w:p>
    <w:p w14:paraId="59D01252" w14:textId="77777777" w:rsidR="00257BED" w:rsidRPr="00FB0B79" w:rsidRDefault="00257BED" w:rsidP="00257BED">
      <w:pPr>
        <w:spacing w:after="0" w:line="240" w:lineRule="auto"/>
        <w:jc w:val="both"/>
        <w:rPr>
          <w:rFonts w:ascii="Times New Roman" w:eastAsia="Times New Roman" w:hAnsi="Times New Roman" w:cs="Times New Roman"/>
          <w:sz w:val="6"/>
          <w:szCs w:val="6"/>
          <w:lang w:val="it-IT" w:eastAsia="it-IT"/>
        </w:rPr>
      </w:pPr>
    </w:p>
    <w:p w14:paraId="1E5BC7A1" w14:textId="77777777" w:rsidR="00257BED" w:rsidRPr="00FB0B79" w:rsidRDefault="00257BED" w:rsidP="00257BED">
      <w:pPr>
        <w:spacing w:after="0" w:line="240" w:lineRule="auto"/>
        <w:ind w:left="708"/>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 candidato che reclama il diritto di priorità di assunzione, a norma dell'articolo 102 della Legge sui veterani della guerra patriottica croata e dei loro familiari (GU 121/17, 98/19</w:t>
      </w:r>
      <w:r w:rsidR="006B0E6C" w:rsidRPr="00FB0B79">
        <w:rPr>
          <w:rFonts w:ascii="Times New Roman" w:eastAsia="Times New Roman" w:hAnsi="Times New Roman" w:cs="Times New Roman"/>
          <w:sz w:val="20"/>
          <w:szCs w:val="20"/>
          <w:lang w:val="it-IT" w:eastAsia="it-IT"/>
        </w:rPr>
        <w:t>,</w:t>
      </w:r>
      <w:r w:rsidRPr="00FB0B79">
        <w:rPr>
          <w:rFonts w:ascii="Times New Roman" w:eastAsia="Times New Roman" w:hAnsi="Times New Roman" w:cs="Times New Roman"/>
          <w:sz w:val="20"/>
          <w:szCs w:val="20"/>
          <w:lang w:val="it-IT" w:eastAsia="it-IT"/>
        </w:rPr>
        <w:t xml:space="preserve"> 84/21</w:t>
      </w:r>
      <w:r w:rsidR="006B0E6C" w:rsidRPr="00FB0B79">
        <w:rPr>
          <w:rFonts w:ascii="Times New Roman" w:eastAsia="Times New Roman" w:hAnsi="Times New Roman" w:cs="Times New Roman"/>
          <w:sz w:val="20"/>
          <w:szCs w:val="20"/>
          <w:lang w:val="it-IT" w:eastAsia="it-IT"/>
        </w:rPr>
        <w:t xml:space="preserve"> e 123/23</w:t>
      </w:r>
      <w:r w:rsidRPr="00FB0B79">
        <w:rPr>
          <w:rFonts w:ascii="Times New Roman" w:eastAsia="Times New Roman" w:hAnsi="Times New Roman" w:cs="Times New Roman"/>
          <w:sz w:val="20"/>
          <w:szCs w:val="20"/>
          <w:lang w:val="it-IT" w:eastAsia="it-IT"/>
        </w:rPr>
        <w:t xml:space="preserve">) deve allegare alla domanda, oltre alla prova del soddisfacimento delle condizioni richieste, le prove richieste per esercitare il diritto di precedenza elencate nel sito web del Ministero dei veterani croati della Repubblica di Croazia al link: </w:t>
      </w:r>
    </w:p>
    <w:p w14:paraId="42063E49" w14:textId="77777777" w:rsidR="00257BED" w:rsidRPr="00FB0B79" w:rsidRDefault="00DA1ECF" w:rsidP="00257BED">
      <w:pPr>
        <w:spacing w:after="0" w:line="240" w:lineRule="auto"/>
        <w:ind w:left="708"/>
        <w:jc w:val="both"/>
        <w:rPr>
          <w:rFonts w:ascii="Times New Roman" w:eastAsia="Times New Roman" w:hAnsi="Times New Roman" w:cs="Times New Roman"/>
          <w:sz w:val="20"/>
          <w:szCs w:val="20"/>
          <w:u w:val="single"/>
          <w:lang w:eastAsia="it-IT"/>
        </w:rPr>
      </w:pPr>
      <w:hyperlink r:id="rId7" w:history="1">
        <w:r w:rsidR="00257BED" w:rsidRPr="00FB0B79">
          <w:rPr>
            <w:rFonts w:ascii="Times New Roman" w:eastAsia="Times New Roman" w:hAnsi="Times New Roman" w:cs="Times New Roman"/>
            <w:sz w:val="20"/>
            <w:szCs w:val="20"/>
            <w:u w:val="single"/>
            <w:lang w:eastAsia="it-IT"/>
          </w:rPr>
          <w:t>https://branitelji.gov.hr/UserDocsImages//dokumenti/Nikola//popis%20dokaza%20za%20ostvarivanje%20prava%20prednosti%20pri%20zapošljavanju-%20ZOHBDR%202021.pdf</w:t>
        </w:r>
      </w:hyperlink>
    </w:p>
    <w:p w14:paraId="04904559" w14:textId="77777777" w:rsidR="00257BED" w:rsidRPr="00FB0B79" w:rsidRDefault="00257BED" w:rsidP="00257BED">
      <w:pPr>
        <w:spacing w:after="0" w:line="240" w:lineRule="auto"/>
        <w:ind w:left="708"/>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 candidato che reclama il diritto di priorità di assunzione, a norma dell'articolo 48 della Legge sulle vittime civili della guerra patriottica (GU 84/21), deve allegare alla domanda, oltre alla prova del soddisfacimento delle condizioni richieste, le prove richieste per esercitare il diritto di precedenza elencate nel sito web del Ministero dei veterani croati della Repubblica di Croazia al link:</w:t>
      </w:r>
    </w:p>
    <w:p w14:paraId="2DC11E1B" w14:textId="77777777" w:rsidR="00257BED" w:rsidRPr="00FB0B79" w:rsidRDefault="00DA1ECF" w:rsidP="00257BED">
      <w:pPr>
        <w:spacing w:after="0" w:line="240" w:lineRule="auto"/>
        <w:ind w:left="708"/>
        <w:jc w:val="both"/>
        <w:rPr>
          <w:rFonts w:ascii="Times New Roman" w:eastAsia="Times New Roman" w:hAnsi="Times New Roman" w:cs="Times New Roman"/>
          <w:sz w:val="20"/>
          <w:szCs w:val="20"/>
          <w:u w:val="single"/>
          <w:lang w:eastAsia="it-IT"/>
        </w:rPr>
      </w:pPr>
      <w:hyperlink r:id="rId8" w:history="1">
        <w:r w:rsidR="00257BED" w:rsidRPr="00FB0B79">
          <w:rPr>
            <w:rFonts w:ascii="Times New Roman" w:eastAsia="Times New Roman" w:hAnsi="Times New Roman" w:cs="Times New Roman"/>
            <w:sz w:val="20"/>
            <w:szCs w:val="20"/>
            <w:u w:val="single"/>
            <w:lang w:eastAsia="it-IT"/>
          </w:rPr>
          <w:t>https://branitelji.gov.hr/UserDocsImages//dokumenti/Nikola//popis%20dokaza%20za%20ostvarivanje%20prava%20prednosti%20pri%20zapošljavanju-%20Zakon%20o%20civilnim%20stradalnicima%20iz%20DR.pdf</w:t>
        </w:r>
      </w:hyperlink>
    </w:p>
    <w:p w14:paraId="64ACC32E" w14:textId="77777777" w:rsidR="00257BED" w:rsidRPr="00FB0B79" w:rsidRDefault="00257BED" w:rsidP="00257BED">
      <w:pPr>
        <w:spacing w:after="0" w:line="240" w:lineRule="auto"/>
        <w:ind w:left="708"/>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lastRenderedPageBreak/>
        <w:t>Il candidato che reclama il diritto di priorità di assunzione, a norma dell'articolo 48 comma f della Legge sulla tutela degli invalidi di guerra civili e militari (GU 33/92, 57/92, 77/92, 27/93, 58/93, 2/94, 76/94, 108/95, 108/96, 82/01, 103/03, 148/13 i 98/19) deve allegare alla domanda, oltre alla prova del soddisfacimento delle condizioni richieste, la delibera, ovvero il certificato dal quale è visibile il diritto menzionato.</w:t>
      </w:r>
    </w:p>
    <w:p w14:paraId="52C89F97"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759F4290" w14:textId="77777777" w:rsidR="00257BED" w:rsidRPr="00FB0B79" w:rsidRDefault="00257BED" w:rsidP="00257BED">
      <w:pPr>
        <w:spacing w:after="0" w:line="240" w:lineRule="auto"/>
        <w:ind w:left="708"/>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 candidato che reclama il diritto di priorità di assunzione, a norma dell'articolo 9 della Legge sulla riabilitazione professionale e l’assunzione di persone disabili (GU 157/13, 152/14, 39/18 i 32/20) deve allegare alla domanda, oltre alla prova del soddisfacimento delle condizioni richieste, il certificato dal quale è visibile lo status di persona portatrice di invalidità.</w:t>
      </w:r>
    </w:p>
    <w:p w14:paraId="79C97EED"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42174A9A"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Solo chi presenta domanda completa degli allegati richiesti entro il termine previsto e soddisfa i requisiti formali previsti dal concorso sarà considerato candidato al concorso.</w:t>
      </w:r>
    </w:p>
    <w:p w14:paraId="1295BD35"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158843C4"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 candidati che soddisfano i requisiti formali del concorso e le cui domande sono complete e pervenute entro il termine previsto saranno valutati in conformità all'atto interno del datore di lavoro.</w:t>
      </w:r>
    </w:p>
    <w:p w14:paraId="279C81CF" w14:textId="77777777" w:rsidR="007927BC" w:rsidRPr="00FB0B79" w:rsidRDefault="007927BC" w:rsidP="007927BC">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Le domande incomplete e fuori termine non saranno prese in considerazione. Si considera completa la domanda contenente tutti i dati e gli allegati specificati nel bando.</w:t>
      </w:r>
    </w:p>
    <w:p w14:paraId="3A2CA03E" w14:textId="77777777" w:rsidR="007927BC" w:rsidRPr="00FB0B79" w:rsidRDefault="007927BC" w:rsidP="00257BED">
      <w:pPr>
        <w:spacing w:after="0" w:line="240" w:lineRule="auto"/>
        <w:jc w:val="both"/>
        <w:rPr>
          <w:rFonts w:ascii="Times New Roman" w:eastAsia="Times New Roman" w:hAnsi="Times New Roman" w:cs="Times New Roman"/>
          <w:sz w:val="20"/>
          <w:szCs w:val="20"/>
          <w:lang w:val="it-IT" w:eastAsia="it-IT"/>
        </w:rPr>
      </w:pPr>
    </w:p>
    <w:p w14:paraId="5D0C2D48"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 datore di lavoro effettuerà una valutazione dei candidati che soddisfano i requisiti del concorso. I candidati saranno informati della data e dell'ora esatte tramite comunicazione via posta elettronica</w:t>
      </w:r>
      <w:r w:rsidR="007927BC" w:rsidRPr="00FB0B79">
        <w:rPr>
          <w:rFonts w:ascii="Times New Roman" w:eastAsia="Times New Roman" w:hAnsi="Times New Roman" w:cs="Times New Roman"/>
          <w:sz w:val="20"/>
          <w:szCs w:val="20"/>
          <w:lang w:val="it-IT" w:eastAsia="it-IT"/>
        </w:rPr>
        <w:t xml:space="preserve"> o contatto telefonico</w:t>
      </w:r>
      <w:r w:rsidRPr="00FB0B79">
        <w:rPr>
          <w:rFonts w:ascii="Times New Roman" w:eastAsia="Times New Roman" w:hAnsi="Times New Roman" w:cs="Times New Roman"/>
          <w:sz w:val="20"/>
          <w:szCs w:val="20"/>
          <w:lang w:val="it-IT" w:eastAsia="it-IT"/>
        </w:rPr>
        <w:t>.</w:t>
      </w:r>
    </w:p>
    <w:p w14:paraId="189A7C92"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p>
    <w:p w14:paraId="79A9BAF6"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La documentazione deve pervenire </w:t>
      </w:r>
      <w:r w:rsidRPr="00FB0B79">
        <w:rPr>
          <w:rFonts w:ascii="Times New Roman" w:eastAsia="Times New Roman" w:hAnsi="Times New Roman" w:cs="Times New Roman"/>
          <w:b/>
          <w:sz w:val="20"/>
          <w:szCs w:val="20"/>
          <w:lang w:val="it-IT" w:eastAsia="it-IT"/>
        </w:rPr>
        <w:t>entro 8 giorni</w:t>
      </w:r>
      <w:r w:rsidRPr="00FB0B79">
        <w:rPr>
          <w:rFonts w:ascii="Times New Roman" w:eastAsia="Times New Roman" w:hAnsi="Times New Roman" w:cs="Times New Roman"/>
          <w:sz w:val="20"/>
          <w:szCs w:val="20"/>
          <w:lang w:val="it-IT" w:eastAsia="it-IT"/>
        </w:rPr>
        <w:t xml:space="preserve"> dalla pubblicazione del presente concorso sulla bacheca e sulle pagine web della Scuola nonché sulla bacheca e sulle pagine web dell’Ufficio di collocamento croato.</w:t>
      </w:r>
    </w:p>
    <w:p w14:paraId="7F766BF8"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 </w:t>
      </w:r>
    </w:p>
    <w:p w14:paraId="7D190BFD"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Il concorso è pubblicato in data </w:t>
      </w:r>
      <w:r w:rsidR="007927BC" w:rsidRPr="00FB0B79">
        <w:rPr>
          <w:rFonts w:ascii="Times New Roman" w:eastAsia="Times New Roman" w:hAnsi="Times New Roman" w:cs="Times New Roman"/>
          <w:b/>
          <w:bCs/>
          <w:sz w:val="20"/>
          <w:szCs w:val="20"/>
          <w:lang w:val="it-IT" w:eastAsia="it-IT"/>
        </w:rPr>
        <w:t>22/09</w:t>
      </w:r>
      <w:r w:rsidR="009C56C0" w:rsidRPr="00FB0B79">
        <w:rPr>
          <w:rFonts w:ascii="Times New Roman" w:eastAsia="Times New Roman" w:hAnsi="Times New Roman" w:cs="Times New Roman"/>
          <w:b/>
          <w:bCs/>
          <w:sz w:val="20"/>
          <w:szCs w:val="20"/>
          <w:lang w:val="it-IT" w:eastAsia="it-IT"/>
        </w:rPr>
        <w:t>/2026</w:t>
      </w:r>
      <w:r w:rsidRPr="00FB0B79">
        <w:rPr>
          <w:rFonts w:ascii="Times New Roman" w:eastAsia="Times New Roman" w:hAnsi="Times New Roman" w:cs="Times New Roman"/>
          <w:sz w:val="20"/>
          <w:szCs w:val="20"/>
          <w:lang w:val="it-IT" w:eastAsia="it-IT"/>
        </w:rPr>
        <w:t xml:space="preserve"> sulla bacheca e sulle pagine web della Scuola nonché sulla bacheca e sulle pagine web dell’Ufficio di collocamento croato.</w:t>
      </w:r>
    </w:p>
    <w:p w14:paraId="44EDF5B3" w14:textId="77777777" w:rsidR="00257BED" w:rsidRPr="00FB0B79" w:rsidRDefault="00257BED" w:rsidP="00257BED">
      <w:pPr>
        <w:spacing w:after="0" w:line="240" w:lineRule="auto"/>
        <w:ind w:left="709" w:hanging="142"/>
        <w:jc w:val="both"/>
        <w:rPr>
          <w:rFonts w:ascii="Times New Roman" w:eastAsia="Times New Roman" w:hAnsi="Times New Roman" w:cs="Times New Roman"/>
          <w:sz w:val="20"/>
          <w:szCs w:val="20"/>
          <w:lang w:val="it-IT" w:eastAsia="it-IT"/>
        </w:rPr>
      </w:pPr>
    </w:p>
    <w:p w14:paraId="77F7B98D"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hr-HR"/>
        </w:rPr>
        <w:t>Tutti i candidati che aderiscono al concorso acconsentono alla TSŠ - SMSI "Leonardo da Vinci" Buie – Buie la raccolta, il trattamento e l’archiviazione dei dati personali e che gli stessi possono venir utilizzati al fine della stipulazione del contratto di lavoro, di essere contattati nonché della pubblicazione sulla pagina web e sulla bacheca della scuola.</w:t>
      </w:r>
    </w:p>
    <w:p w14:paraId="75965B24"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hr-HR"/>
        </w:rPr>
        <w:t>Tutte le domande pervenute saranno protette contro l'accesso da parte di persone non autorizzate e conservate in un luogo sicuro in conformità ai termini e alle condizioni previsti dalla legge, dal Regolamento sulla protezione e l'elaborazione di archivi e registri e dalla Decisione del responsabile del trattamento dei dati.</w:t>
      </w:r>
    </w:p>
    <w:p w14:paraId="24337D46"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hr-HR"/>
        </w:rPr>
      </w:pPr>
      <w:r w:rsidRPr="00FB0B79">
        <w:rPr>
          <w:rFonts w:ascii="Times New Roman" w:eastAsia="Times New Roman" w:hAnsi="Times New Roman" w:cs="Times New Roman"/>
          <w:sz w:val="20"/>
          <w:szCs w:val="20"/>
          <w:lang w:val="it-IT" w:eastAsia="hr-HR"/>
        </w:rPr>
        <w:t xml:space="preserve">I diritti e il trattamento dei candidati in relazione ai suoi dati personali possono essere visti sul sito web della scuola </w:t>
      </w:r>
    </w:p>
    <w:p w14:paraId="6659B062" w14:textId="241A0FCA" w:rsidR="00257BED" w:rsidRPr="00FB0B79" w:rsidRDefault="00DA1ECF" w:rsidP="00257BED">
      <w:pPr>
        <w:spacing w:after="0" w:line="240" w:lineRule="auto"/>
        <w:jc w:val="both"/>
        <w:rPr>
          <w:rFonts w:ascii="Times New Roman" w:eastAsia="Times New Roman" w:hAnsi="Times New Roman" w:cs="Times New Roman"/>
          <w:sz w:val="12"/>
          <w:szCs w:val="18"/>
          <w:u w:val="single"/>
          <w:lang w:val="it-IT" w:eastAsia="it-IT"/>
        </w:rPr>
      </w:pPr>
      <w:hyperlink r:id="rId9" w:history="1">
        <w:r w:rsidR="007927BC" w:rsidRPr="00FB0B79">
          <w:rPr>
            <w:rStyle w:val="Collegamentoipertestuale"/>
            <w:rFonts w:ascii="Times New Roman" w:hAnsi="Times New Roman" w:cs="Times New Roman"/>
            <w:color w:val="auto"/>
            <w:sz w:val="20"/>
            <w:szCs w:val="20"/>
            <w:lang w:val="it-IT"/>
          </w:rPr>
          <w:t>https://web-arhiva.skole.hr/ss-leonardodavinci-buje/gdpr.html</w:t>
        </w:r>
      </w:hyperlink>
      <w:r w:rsidR="001B69C5" w:rsidRPr="00FB0B79">
        <w:rPr>
          <w:rStyle w:val="Collegamentoipertestuale"/>
          <w:rFonts w:ascii="Times New Roman" w:hAnsi="Times New Roman" w:cs="Times New Roman"/>
          <w:color w:val="auto"/>
          <w:sz w:val="20"/>
          <w:szCs w:val="20"/>
          <w:lang w:val="it-IT"/>
        </w:rPr>
        <w:t xml:space="preserve"> </w:t>
      </w:r>
      <w:r w:rsidR="007927BC" w:rsidRPr="00FB0B79">
        <w:rPr>
          <w:rStyle w:val="Collegamentoipertestuale"/>
          <w:rFonts w:ascii="Times New Roman" w:hAnsi="Times New Roman" w:cs="Times New Roman"/>
          <w:color w:val="auto"/>
          <w:sz w:val="20"/>
          <w:szCs w:val="20"/>
          <w:lang w:val="it-IT"/>
        </w:rPr>
        <w:t xml:space="preserve"> </w:t>
      </w:r>
      <w:r w:rsidR="007927BC" w:rsidRPr="00FB0B79">
        <w:rPr>
          <w:rFonts w:ascii="Times New Roman" w:hAnsi="Times New Roman" w:cs="Times New Roman"/>
          <w:sz w:val="20"/>
          <w:szCs w:val="20"/>
          <w:lang w:val="it-IT"/>
        </w:rPr>
        <w:t xml:space="preserve"> </w:t>
      </w:r>
    </w:p>
    <w:p w14:paraId="19D08428" w14:textId="77777777" w:rsidR="00257BED" w:rsidRPr="00FB0B79" w:rsidRDefault="00257BED" w:rsidP="00257BED">
      <w:pPr>
        <w:spacing w:after="0" w:line="240" w:lineRule="auto"/>
        <w:jc w:val="both"/>
        <w:rPr>
          <w:rFonts w:ascii="Times New Roman" w:eastAsia="Times New Roman" w:hAnsi="Times New Roman" w:cs="Times New Roman"/>
          <w:sz w:val="16"/>
          <w:szCs w:val="20"/>
          <w:lang w:val="it-IT" w:eastAsia="it-IT"/>
        </w:rPr>
      </w:pPr>
    </w:p>
    <w:p w14:paraId="6F6AC33A" w14:textId="77777777" w:rsidR="00257BED" w:rsidRPr="00FB0B79" w:rsidRDefault="00257BED" w:rsidP="00257BED">
      <w:pPr>
        <w:spacing w:after="0" w:line="240" w:lineRule="auto"/>
        <w:rPr>
          <w:rFonts w:ascii="Times New Roman" w:eastAsia="Times New Roman" w:hAnsi="Times New Roman" w:cs="Times New Roman"/>
          <w:sz w:val="16"/>
          <w:szCs w:val="16"/>
          <w:lang w:val="it-IT" w:eastAsia="it-IT"/>
        </w:rPr>
      </w:pPr>
    </w:p>
    <w:p w14:paraId="6DD079F5" w14:textId="77777777" w:rsidR="00257BED" w:rsidRPr="00FB0B79" w:rsidRDefault="00257BED" w:rsidP="00257BED">
      <w:pPr>
        <w:spacing w:after="0" w:line="240" w:lineRule="auto"/>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 xml:space="preserve">Le domande correlate dagli allegati necessari possono pervenire direttamente oppure via posta all’indirizzo della scuola: </w:t>
      </w:r>
    </w:p>
    <w:p w14:paraId="71E3AFCD" w14:textId="77777777" w:rsidR="00257BED" w:rsidRPr="00FB0B79" w:rsidRDefault="00257BED" w:rsidP="00622ED5">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i/>
          <w:iCs/>
          <w:sz w:val="20"/>
          <w:szCs w:val="20"/>
          <w:lang w:val="it-IT" w:eastAsia="it-IT"/>
        </w:rPr>
        <w:t>TSŠ-SMSI “Leonardo da Vinci” Buje-Buie, Colle delle scuole 1, 52460 Buje – Buie</w:t>
      </w:r>
      <w:r w:rsidRPr="00FB0B79">
        <w:rPr>
          <w:rFonts w:ascii="Times New Roman" w:eastAsia="Times New Roman" w:hAnsi="Times New Roman" w:cs="Times New Roman"/>
          <w:sz w:val="20"/>
          <w:szCs w:val="20"/>
          <w:lang w:val="it-IT" w:eastAsia="it-IT"/>
        </w:rPr>
        <w:t>, riportando la dicitura “</w:t>
      </w:r>
      <w:r w:rsidRPr="00FB0B79">
        <w:rPr>
          <w:rFonts w:ascii="Times New Roman" w:eastAsia="Times New Roman" w:hAnsi="Times New Roman" w:cs="Times New Roman"/>
          <w:b/>
          <w:bCs/>
          <w:sz w:val="20"/>
          <w:szCs w:val="20"/>
          <w:lang w:val="it-IT" w:eastAsia="it-IT"/>
        </w:rPr>
        <w:t>per il Concorso</w:t>
      </w:r>
      <w:r w:rsidRPr="00FB0B79">
        <w:rPr>
          <w:rFonts w:ascii="Times New Roman" w:eastAsia="Times New Roman" w:hAnsi="Times New Roman" w:cs="Times New Roman"/>
          <w:sz w:val="20"/>
          <w:szCs w:val="20"/>
          <w:lang w:val="it-IT" w:eastAsia="it-IT"/>
        </w:rPr>
        <w:t xml:space="preserve">” oppure possono essere inviate all’indirizzo </w:t>
      </w:r>
      <w:r w:rsidR="00053B42" w:rsidRPr="00FB0B79">
        <w:rPr>
          <w:rFonts w:ascii="Times New Roman" w:eastAsia="Times New Roman" w:hAnsi="Times New Roman" w:cs="Times New Roman"/>
          <w:sz w:val="20"/>
          <w:szCs w:val="20"/>
          <w:lang w:val="it-IT" w:eastAsia="it-IT"/>
        </w:rPr>
        <w:t>e-mail</w:t>
      </w:r>
      <w:r w:rsidRPr="00FB0B79">
        <w:rPr>
          <w:rFonts w:ascii="Times New Roman" w:eastAsia="Times New Roman" w:hAnsi="Times New Roman" w:cs="Times New Roman"/>
          <w:sz w:val="20"/>
          <w:szCs w:val="20"/>
          <w:lang w:val="it-IT" w:eastAsia="it-IT"/>
        </w:rPr>
        <w:t xml:space="preserve">: </w:t>
      </w:r>
      <w:hyperlink r:id="rId10" w:history="1">
        <w:r w:rsidRPr="00FB0B79">
          <w:rPr>
            <w:rFonts w:ascii="Times New Roman" w:eastAsia="Times New Roman" w:hAnsi="Times New Roman" w:cs="Times New Roman"/>
            <w:sz w:val="20"/>
            <w:szCs w:val="20"/>
            <w:u w:val="single"/>
            <w:lang w:val="it-IT" w:eastAsia="it-IT"/>
          </w:rPr>
          <w:t>smsileonardodavinci@gmail.com</w:t>
        </w:r>
      </w:hyperlink>
      <w:r w:rsidRPr="00FB0B79">
        <w:rPr>
          <w:rFonts w:ascii="Times New Roman" w:eastAsia="Times New Roman" w:hAnsi="Times New Roman" w:cs="Times New Roman"/>
          <w:sz w:val="20"/>
          <w:szCs w:val="20"/>
          <w:lang w:val="it-IT" w:eastAsia="it-IT"/>
        </w:rPr>
        <w:t xml:space="preserve"> con conferma di ricezione </w:t>
      </w:r>
      <w:r w:rsidR="006B0E6C" w:rsidRPr="00FB0B79">
        <w:rPr>
          <w:rFonts w:ascii="Times New Roman" w:eastAsia="Times New Roman" w:hAnsi="Times New Roman" w:cs="Times New Roman"/>
          <w:sz w:val="20"/>
          <w:szCs w:val="20"/>
          <w:lang w:val="it-IT" w:eastAsia="it-IT"/>
        </w:rPr>
        <w:t>dell’e-mail</w:t>
      </w:r>
      <w:r w:rsidRPr="00FB0B79">
        <w:rPr>
          <w:rFonts w:ascii="Times New Roman" w:eastAsia="Times New Roman" w:hAnsi="Times New Roman" w:cs="Times New Roman"/>
          <w:sz w:val="20"/>
          <w:szCs w:val="20"/>
          <w:lang w:val="it-IT" w:eastAsia="it-IT"/>
        </w:rPr>
        <w:t xml:space="preserve">. </w:t>
      </w:r>
    </w:p>
    <w:p w14:paraId="46DC38CB"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097B9E30"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Le domande pervenute fuori tempo o mancati degli allegati richiesti non saranno prese in considerazione.</w:t>
      </w:r>
    </w:p>
    <w:p w14:paraId="66705421"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7E5854C5"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 richiedenti consegnano esclusivamente le fotocopie dei documenti necessari che non verranno restituiti. Dopo la selezione del candidato e prima della stipulazione del contratto, il candidato prescelto consegnerà i documenti originali o copie autenticate dal notaio pubblico.</w:t>
      </w:r>
    </w:p>
    <w:p w14:paraId="1DB90128" w14:textId="77777777" w:rsidR="00257BED" w:rsidRPr="00FB0B79" w:rsidRDefault="00257BED" w:rsidP="00257BED">
      <w:pPr>
        <w:spacing w:after="0" w:line="240" w:lineRule="auto"/>
        <w:jc w:val="both"/>
        <w:rPr>
          <w:rFonts w:ascii="Times New Roman" w:eastAsia="Times New Roman" w:hAnsi="Times New Roman" w:cs="Times New Roman"/>
          <w:sz w:val="10"/>
          <w:szCs w:val="10"/>
          <w:lang w:val="it-IT" w:eastAsia="it-IT"/>
        </w:rPr>
      </w:pPr>
    </w:p>
    <w:p w14:paraId="5D6E0B1C" w14:textId="77777777" w:rsidR="00257BED" w:rsidRPr="00FB0B79" w:rsidRDefault="00257BED" w:rsidP="00257BED">
      <w:pPr>
        <w:spacing w:after="0" w:line="240" w:lineRule="auto"/>
        <w:jc w:val="both"/>
        <w:rPr>
          <w:rFonts w:ascii="Times New Roman" w:hAnsi="Times New Roman" w:cs="Times New Roman"/>
          <w:sz w:val="20"/>
          <w:szCs w:val="20"/>
        </w:rPr>
      </w:pPr>
      <w:r w:rsidRPr="00FB0B79">
        <w:rPr>
          <w:rFonts w:ascii="Times New Roman" w:eastAsia="Times New Roman" w:hAnsi="Times New Roman" w:cs="Times New Roman"/>
          <w:sz w:val="20"/>
          <w:szCs w:val="20"/>
          <w:lang w:val="it-IT" w:eastAsia="it-IT"/>
        </w:rPr>
        <w:t>I candidati verranno informati dell'esito entro il termine stabilito dalla Legge mediante pubblicazione dei risultati sulla pagina web della scuola TSŠ – SMSI “Leonardo da Vinci” Buje – Buie (</w:t>
      </w:r>
      <w:hyperlink r:id="rId11" w:history="1">
        <w:r w:rsidR="007927BC" w:rsidRPr="00FB0B79">
          <w:rPr>
            <w:rStyle w:val="Collegamentoipertestuale"/>
            <w:rFonts w:ascii="Times New Roman" w:hAnsi="Times New Roman" w:cs="Times New Roman"/>
            <w:color w:val="auto"/>
            <w:sz w:val="20"/>
            <w:szCs w:val="20"/>
          </w:rPr>
          <w:t>https://ss-leonardodavinci-buje.skole.hr/</w:t>
        </w:r>
      </w:hyperlink>
      <w:r w:rsidR="007927BC" w:rsidRPr="00FB0B79">
        <w:rPr>
          <w:rFonts w:ascii="Times New Roman" w:hAnsi="Times New Roman" w:cs="Times New Roman"/>
          <w:sz w:val="20"/>
          <w:szCs w:val="20"/>
        </w:rPr>
        <w:t xml:space="preserve"> </w:t>
      </w:r>
      <w:r w:rsidRPr="00FB0B79">
        <w:rPr>
          <w:rFonts w:ascii="Times New Roman" w:eastAsia="Times New Roman" w:hAnsi="Times New Roman" w:cs="Times New Roman"/>
          <w:sz w:val="20"/>
          <w:szCs w:val="20"/>
          <w:lang w:val="it-IT" w:eastAsia="it-IT"/>
        </w:rPr>
        <w:t>).</w:t>
      </w:r>
    </w:p>
    <w:p w14:paraId="61AD181F" w14:textId="77777777" w:rsidR="00257BED" w:rsidRPr="00FB0B79" w:rsidRDefault="00257BED" w:rsidP="00257BED">
      <w:pPr>
        <w:spacing w:after="0" w:line="240" w:lineRule="auto"/>
        <w:jc w:val="both"/>
        <w:rPr>
          <w:rFonts w:ascii="Times New Roman" w:eastAsia="Times New Roman" w:hAnsi="Times New Roman" w:cs="Times New Roman"/>
          <w:sz w:val="20"/>
          <w:szCs w:val="20"/>
          <w:lang w:val="it-IT" w:eastAsia="it-IT"/>
        </w:rPr>
      </w:pPr>
    </w:p>
    <w:p w14:paraId="49405411" w14:textId="77777777" w:rsidR="00E41EE7" w:rsidRPr="00FB0B79" w:rsidRDefault="00E41EE7" w:rsidP="00257BED">
      <w:pPr>
        <w:spacing w:after="0" w:line="240" w:lineRule="auto"/>
        <w:jc w:val="center"/>
        <w:rPr>
          <w:rFonts w:ascii="Times New Roman" w:eastAsia="Times New Roman" w:hAnsi="Times New Roman" w:cs="Times New Roman"/>
          <w:sz w:val="20"/>
          <w:szCs w:val="20"/>
          <w:lang w:val="it-IT" w:eastAsia="it-IT"/>
        </w:rPr>
      </w:pPr>
    </w:p>
    <w:p w14:paraId="48834D21" w14:textId="32F056D7" w:rsidR="00257BED" w:rsidRPr="00FB0B79" w:rsidRDefault="00257BED" w:rsidP="00257BED">
      <w:pPr>
        <w:spacing w:after="0" w:line="240" w:lineRule="auto"/>
        <w:jc w:val="center"/>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L.S.</w:t>
      </w:r>
    </w:p>
    <w:p w14:paraId="7032CC18" w14:textId="77777777" w:rsidR="00257BED" w:rsidRPr="00FB0B79" w:rsidRDefault="00257BED" w:rsidP="00257BED">
      <w:pPr>
        <w:spacing w:after="0" w:line="240" w:lineRule="auto"/>
        <w:jc w:val="right"/>
        <w:rPr>
          <w:rFonts w:ascii="Times New Roman" w:eastAsia="Times New Roman" w:hAnsi="Times New Roman" w:cs="Times New Roman"/>
          <w:sz w:val="20"/>
          <w:szCs w:val="20"/>
          <w:lang w:val="it-IT" w:eastAsia="it-IT"/>
        </w:rPr>
      </w:pPr>
    </w:p>
    <w:p w14:paraId="67CC9E24" w14:textId="77777777" w:rsidR="00257BED" w:rsidRPr="00FB0B79" w:rsidRDefault="00E2423D" w:rsidP="00257BED">
      <w:pPr>
        <w:spacing w:after="0" w:line="240" w:lineRule="auto"/>
        <w:jc w:val="right"/>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Il</w:t>
      </w:r>
      <w:r w:rsidR="00257BED" w:rsidRPr="00FB0B79">
        <w:rPr>
          <w:rFonts w:ascii="Times New Roman" w:eastAsia="Times New Roman" w:hAnsi="Times New Roman" w:cs="Times New Roman"/>
          <w:sz w:val="20"/>
          <w:szCs w:val="20"/>
          <w:lang w:val="it-IT" w:eastAsia="it-IT"/>
        </w:rPr>
        <w:t xml:space="preserve"> Preside:</w:t>
      </w:r>
    </w:p>
    <w:p w14:paraId="2FDBBACC" w14:textId="77777777" w:rsidR="00257BED" w:rsidRPr="00FB0B79" w:rsidRDefault="00257BED" w:rsidP="00257BED">
      <w:pPr>
        <w:spacing w:after="0" w:line="240" w:lineRule="auto"/>
        <w:jc w:val="right"/>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_____________________</w:t>
      </w:r>
    </w:p>
    <w:p w14:paraId="1B99F748" w14:textId="77777777" w:rsidR="00257BED" w:rsidRPr="00FB0B79" w:rsidRDefault="00E2423D" w:rsidP="00257BED">
      <w:pPr>
        <w:spacing w:after="0" w:line="240" w:lineRule="auto"/>
        <w:jc w:val="right"/>
        <w:rPr>
          <w:rFonts w:ascii="Times New Roman" w:eastAsia="Times New Roman" w:hAnsi="Times New Roman" w:cs="Times New Roman"/>
          <w:sz w:val="20"/>
          <w:szCs w:val="20"/>
          <w:lang w:val="it-IT" w:eastAsia="it-IT"/>
        </w:rPr>
      </w:pPr>
      <w:r w:rsidRPr="00FB0B79">
        <w:rPr>
          <w:rFonts w:ascii="Times New Roman" w:eastAsia="Times New Roman" w:hAnsi="Times New Roman" w:cs="Times New Roman"/>
          <w:sz w:val="20"/>
          <w:szCs w:val="20"/>
          <w:lang w:val="it-IT" w:eastAsia="it-IT"/>
        </w:rPr>
        <w:t>Franko Gergorić</w:t>
      </w:r>
      <w:r w:rsidR="00257BED" w:rsidRPr="00FB0B79">
        <w:rPr>
          <w:rFonts w:ascii="Times New Roman" w:eastAsia="Times New Roman" w:hAnsi="Times New Roman" w:cs="Times New Roman"/>
          <w:sz w:val="20"/>
          <w:szCs w:val="20"/>
          <w:lang w:val="it-IT" w:eastAsia="it-IT"/>
        </w:rPr>
        <w:t>, prof.</w:t>
      </w:r>
    </w:p>
    <w:p w14:paraId="7CB05075" w14:textId="77777777" w:rsidR="00257BED" w:rsidRPr="00FB0B79" w:rsidRDefault="00257BED" w:rsidP="00257BED">
      <w:pPr>
        <w:spacing w:after="0" w:line="240" w:lineRule="auto"/>
        <w:rPr>
          <w:rFonts w:ascii="Times New Roman" w:eastAsia="Times New Roman" w:hAnsi="Times New Roman" w:cs="Times New Roman"/>
          <w:sz w:val="20"/>
          <w:szCs w:val="20"/>
          <w:lang w:val="it-IT" w:eastAsia="it-IT"/>
        </w:rPr>
      </w:pPr>
    </w:p>
    <w:sectPr w:rsidR="00257BED" w:rsidRPr="00FB0B79" w:rsidSect="000122E4">
      <w:headerReference w:type="default" r:id="rId12"/>
      <w:footerReference w:type="default" r:id="rId13"/>
      <w:pgSz w:w="11906" w:h="16838"/>
      <w:pgMar w:top="1134" w:right="1133" w:bottom="993" w:left="851" w:header="284"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67089" w14:textId="77777777" w:rsidR="00DA1ECF" w:rsidRDefault="00DA1ECF">
      <w:pPr>
        <w:spacing w:after="0" w:line="240" w:lineRule="auto"/>
      </w:pPr>
      <w:r>
        <w:separator/>
      </w:r>
    </w:p>
  </w:endnote>
  <w:endnote w:type="continuationSeparator" w:id="0">
    <w:p w14:paraId="410AC8FD" w14:textId="77777777" w:rsidR="00DA1ECF" w:rsidRDefault="00DA1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A75F4" w14:textId="77777777" w:rsidR="008705BB" w:rsidRPr="00257BED" w:rsidRDefault="008705BB" w:rsidP="008705BB">
    <w:pPr>
      <w:jc w:val="center"/>
      <w:rPr>
        <w:color w:val="808080"/>
      </w:rPr>
    </w:pPr>
    <w:r w:rsidRPr="00257BED">
      <w:rPr>
        <w:b/>
        <w:bCs/>
        <w:color w:val="808080"/>
        <w:sz w:val="16"/>
        <w:szCs w:val="16"/>
      </w:rPr>
      <w:t>Adresa/ Indirizzo:</w:t>
    </w:r>
    <w:r w:rsidRPr="00257BED">
      <w:rPr>
        <w:color w:val="808080"/>
        <w:sz w:val="16"/>
        <w:szCs w:val="16"/>
      </w:rPr>
      <w:t xml:space="preserve"> Školski brijeg – Colle delle scuole 1, 52460 Buje – Buie</w:t>
    </w:r>
    <w:r w:rsidRPr="00257BED">
      <w:rPr>
        <w:b/>
        <w:bCs/>
        <w:color w:val="808080"/>
        <w:sz w:val="16"/>
        <w:szCs w:val="16"/>
      </w:rPr>
      <w:t xml:space="preserve">       Tel. </w:t>
    </w:r>
    <w:r w:rsidRPr="00257BED">
      <w:rPr>
        <w:color w:val="808080"/>
        <w:sz w:val="16"/>
        <w:szCs w:val="16"/>
      </w:rPr>
      <w:t xml:space="preserve">052-417322; 052-417325  </w:t>
    </w:r>
    <w:r w:rsidRPr="00257BED">
      <w:rPr>
        <w:b/>
        <w:bCs/>
        <w:color w:val="808080"/>
        <w:sz w:val="16"/>
        <w:szCs w:val="16"/>
      </w:rPr>
      <w:t xml:space="preserve">  email: </w:t>
    </w:r>
    <w:hyperlink r:id="rId1" w:history="1">
      <w:r w:rsidRPr="00257BED">
        <w:rPr>
          <w:rStyle w:val="Collegamentoipertestuale"/>
          <w:color w:val="808080"/>
          <w:sz w:val="16"/>
          <w:szCs w:val="16"/>
        </w:rPr>
        <w:t>smsileonardodavinci@gmail.com</w:t>
      </w:r>
    </w:hyperlink>
    <w:r w:rsidRPr="00257BED">
      <w:rPr>
        <w:color w:val="808080"/>
        <w:sz w:val="16"/>
        <w:szCs w:val="16"/>
      </w:rPr>
      <w:t xml:space="preserve">                                       </w:t>
    </w:r>
    <w:r w:rsidRPr="00257BED">
      <w:rPr>
        <w:b/>
        <w:bCs/>
        <w:color w:val="808080"/>
        <w:sz w:val="16"/>
        <w:szCs w:val="16"/>
      </w:rPr>
      <w:t xml:space="preserve"> www: </w:t>
    </w:r>
    <w:hyperlink r:id="rId2" w:history="1">
      <w:r w:rsidRPr="00257BED">
        <w:rPr>
          <w:rStyle w:val="Collegamentoipertestuale"/>
          <w:color w:val="808080"/>
          <w:sz w:val="16"/>
          <w:szCs w:val="16"/>
        </w:rPr>
        <w:t>http://ss-leonardodavinci-buje.skole.hr/</w:t>
      </w:r>
    </w:hyperlink>
    <w:r w:rsidRPr="00257BED">
      <w:rPr>
        <w:color w:val="808080"/>
        <w:sz w:val="16"/>
        <w:szCs w:val="16"/>
      </w:rPr>
      <w:t xml:space="preserve"> </w:t>
    </w:r>
    <w:r w:rsidRPr="00257BED">
      <w:rPr>
        <w:b/>
        <w:bCs/>
        <w:color w:val="808080"/>
        <w:sz w:val="16"/>
        <w:szCs w:val="16"/>
      </w:rPr>
      <w:t xml:space="preserve">    MBR</w:t>
    </w:r>
    <w:r w:rsidRPr="00257BED">
      <w:rPr>
        <w:color w:val="808080"/>
        <w:sz w:val="16"/>
        <w:szCs w:val="16"/>
      </w:rPr>
      <w:t xml:space="preserve">: </w:t>
    </w:r>
    <w:r w:rsidR="009C56C0">
      <w:rPr>
        <w:color w:val="808080"/>
        <w:sz w:val="16"/>
        <w:szCs w:val="16"/>
      </w:rPr>
      <w:t>0</w:t>
    </w:r>
    <w:r w:rsidRPr="00257BED">
      <w:rPr>
        <w:color w:val="808080"/>
        <w:sz w:val="16"/>
        <w:szCs w:val="16"/>
      </w:rPr>
      <w:t xml:space="preserve">3903150     </w:t>
    </w:r>
    <w:r w:rsidRPr="00257BED">
      <w:rPr>
        <w:b/>
        <w:bCs/>
        <w:color w:val="808080"/>
        <w:sz w:val="16"/>
      </w:rPr>
      <w:t>OIB</w:t>
    </w:r>
    <w:r w:rsidRPr="00257BED">
      <w:rPr>
        <w:color w:val="808080"/>
        <w:sz w:val="16"/>
      </w:rPr>
      <w:t xml:space="preserve">: 07225004745     </w:t>
    </w:r>
    <w:r w:rsidRPr="00AB2D69">
      <w:rPr>
        <w:b/>
        <w:bCs/>
        <w:color w:val="FFFFFF"/>
        <w:sz w:val="16"/>
      </w:rPr>
      <w:t>IBAN</w:t>
    </w:r>
    <w:r w:rsidRPr="00AB2D69">
      <w:rPr>
        <w:color w:val="FFFFFF"/>
        <w:sz w:val="16"/>
      </w:rPr>
      <w:t>:  HR9224020061100111165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C4EF9" w14:textId="77777777" w:rsidR="00DA1ECF" w:rsidRDefault="00DA1ECF">
      <w:pPr>
        <w:spacing w:after="0" w:line="240" w:lineRule="auto"/>
      </w:pPr>
      <w:r>
        <w:separator/>
      </w:r>
    </w:p>
  </w:footnote>
  <w:footnote w:type="continuationSeparator" w:id="0">
    <w:p w14:paraId="016D9316" w14:textId="77777777" w:rsidR="00DA1ECF" w:rsidRDefault="00DA1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DEAC6" w14:textId="77777777" w:rsidR="008705BB" w:rsidRPr="00257BED" w:rsidRDefault="008705BB" w:rsidP="008705BB">
    <w:pPr>
      <w:pStyle w:val="Intestazione"/>
      <w:tabs>
        <w:tab w:val="clear" w:pos="4513"/>
        <w:tab w:val="clear" w:pos="9026"/>
      </w:tabs>
      <w:ind w:left="-142"/>
      <w:jc w:val="center"/>
      <w:rPr>
        <w:color w:val="808080"/>
        <w:sz w:val="16"/>
        <w:szCs w:val="16"/>
        <w:lang w:val="hr-HR"/>
      </w:rPr>
    </w:pPr>
    <w:r w:rsidRPr="00257BED">
      <w:rPr>
        <w:color w:val="808080"/>
        <w:sz w:val="16"/>
        <w:szCs w:val="16"/>
        <w:lang w:val="hr-HR"/>
      </w:rPr>
      <w:t>TALIJANSKA SREDNJA ŠKOLA – SCUOLA MEDIA SUPERIORE ITALIANA „LEONARDO DA VINCI“ BUJE - BUIE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27F4E"/>
    <w:multiLevelType w:val="hybridMultilevel"/>
    <w:tmpl w:val="0610CD78"/>
    <w:lvl w:ilvl="0" w:tplc="85163304">
      <w:start w:val="1"/>
      <w:numFmt w:val="decimal"/>
      <w:lvlText w:val="%1."/>
      <w:lvlJc w:val="left"/>
      <w:pPr>
        <w:ind w:left="928" w:hanging="360"/>
      </w:pPr>
      <w:rPr>
        <w:rFonts w:hint="default"/>
      </w:rPr>
    </w:lvl>
    <w:lvl w:ilvl="1" w:tplc="3154E6D0">
      <w:numFmt w:val="bullet"/>
      <w:lvlText w:val="-"/>
      <w:lvlJc w:val="left"/>
      <w:pPr>
        <w:ind w:left="1724" w:hanging="360"/>
      </w:pPr>
      <w:rPr>
        <w:rFonts w:ascii="Times New Roman" w:eastAsia="Times New Roman" w:hAnsi="Times New Roman" w:cs="Times New Roman"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23983E91"/>
    <w:multiLevelType w:val="hybridMultilevel"/>
    <w:tmpl w:val="0610CD78"/>
    <w:lvl w:ilvl="0" w:tplc="85163304">
      <w:start w:val="1"/>
      <w:numFmt w:val="decimal"/>
      <w:lvlText w:val="%1."/>
      <w:lvlJc w:val="left"/>
      <w:pPr>
        <w:ind w:left="928" w:hanging="360"/>
      </w:pPr>
      <w:rPr>
        <w:rFonts w:hint="default"/>
      </w:rPr>
    </w:lvl>
    <w:lvl w:ilvl="1" w:tplc="3154E6D0">
      <w:numFmt w:val="bullet"/>
      <w:lvlText w:val="-"/>
      <w:lvlJc w:val="left"/>
      <w:pPr>
        <w:ind w:left="1724" w:hanging="360"/>
      </w:pPr>
      <w:rPr>
        <w:rFonts w:ascii="Times New Roman" w:eastAsia="Times New Roman" w:hAnsi="Times New Roman" w:cs="Times New Roman"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374D43C5"/>
    <w:multiLevelType w:val="hybridMultilevel"/>
    <w:tmpl w:val="8F90104E"/>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7D6A4E"/>
    <w:multiLevelType w:val="hybridMultilevel"/>
    <w:tmpl w:val="0610CD78"/>
    <w:lvl w:ilvl="0" w:tplc="85163304">
      <w:start w:val="1"/>
      <w:numFmt w:val="decimal"/>
      <w:lvlText w:val="%1."/>
      <w:lvlJc w:val="left"/>
      <w:pPr>
        <w:ind w:left="928" w:hanging="360"/>
      </w:pPr>
      <w:rPr>
        <w:rFonts w:hint="default"/>
      </w:rPr>
    </w:lvl>
    <w:lvl w:ilvl="1" w:tplc="3154E6D0">
      <w:numFmt w:val="bullet"/>
      <w:lvlText w:val="-"/>
      <w:lvlJc w:val="left"/>
      <w:pPr>
        <w:ind w:left="1724" w:hanging="360"/>
      </w:pPr>
      <w:rPr>
        <w:rFonts w:ascii="Times New Roman" w:eastAsia="Times New Roman" w:hAnsi="Times New Roman" w:cs="Times New Roman"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6DA17645"/>
    <w:multiLevelType w:val="hybridMultilevel"/>
    <w:tmpl w:val="64D016FE"/>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45E"/>
    <w:rsid w:val="000122E4"/>
    <w:rsid w:val="00053B42"/>
    <w:rsid w:val="00085E9D"/>
    <w:rsid w:val="000E69C6"/>
    <w:rsid w:val="00111DD0"/>
    <w:rsid w:val="00182E1B"/>
    <w:rsid w:val="001B69C5"/>
    <w:rsid w:val="001D2C4D"/>
    <w:rsid w:val="001E064F"/>
    <w:rsid w:val="00226E40"/>
    <w:rsid w:val="002338B0"/>
    <w:rsid w:val="00257BED"/>
    <w:rsid w:val="00280081"/>
    <w:rsid w:val="002B0F97"/>
    <w:rsid w:val="0031664E"/>
    <w:rsid w:val="003579C7"/>
    <w:rsid w:val="003929CE"/>
    <w:rsid w:val="003F7014"/>
    <w:rsid w:val="00414B10"/>
    <w:rsid w:val="004814AA"/>
    <w:rsid w:val="00487D9A"/>
    <w:rsid w:val="004A34E9"/>
    <w:rsid w:val="004A4151"/>
    <w:rsid w:val="004D445E"/>
    <w:rsid w:val="004F2135"/>
    <w:rsid w:val="005E5F70"/>
    <w:rsid w:val="00622ED5"/>
    <w:rsid w:val="00645EA0"/>
    <w:rsid w:val="00654F06"/>
    <w:rsid w:val="00660107"/>
    <w:rsid w:val="006A53E4"/>
    <w:rsid w:val="006B0E6C"/>
    <w:rsid w:val="006C65F1"/>
    <w:rsid w:val="007927BC"/>
    <w:rsid w:val="007B238E"/>
    <w:rsid w:val="007D7570"/>
    <w:rsid w:val="008705BB"/>
    <w:rsid w:val="00880BF2"/>
    <w:rsid w:val="008908D7"/>
    <w:rsid w:val="008D3400"/>
    <w:rsid w:val="008E5A94"/>
    <w:rsid w:val="009569C9"/>
    <w:rsid w:val="0097151E"/>
    <w:rsid w:val="009C4430"/>
    <w:rsid w:val="009C56C0"/>
    <w:rsid w:val="009C79D7"/>
    <w:rsid w:val="00A3500F"/>
    <w:rsid w:val="00A43164"/>
    <w:rsid w:val="00AB2D69"/>
    <w:rsid w:val="00AC796B"/>
    <w:rsid w:val="00B21E20"/>
    <w:rsid w:val="00B22653"/>
    <w:rsid w:val="00BF7ED5"/>
    <w:rsid w:val="00C03C1B"/>
    <w:rsid w:val="00C61840"/>
    <w:rsid w:val="00C82FC2"/>
    <w:rsid w:val="00C84DFF"/>
    <w:rsid w:val="00D502F9"/>
    <w:rsid w:val="00DA04C1"/>
    <w:rsid w:val="00DA1ECF"/>
    <w:rsid w:val="00DC2FC7"/>
    <w:rsid w:val="00DE5155"/>
    <w:rsid w:val="00E2423D"/>
    <w:rsid w:val="00E41EE7"/>
    <w:rsid w:val="00E57758"/>
    <w:rsid w:val="00ED1B26"/>
    <w:rsid w:val="00ED378D"/>
    <w:rsid w:val="00EE200B"/>
    <w:rsid w:val="00EF550D"/>
    <w:rsid w:val="00F00CD0"/>
    <w:rsid w:val="00F309C4"/>
    <w:rsid w:val="00F30CD7"/>
    <w:rsid w:val="00F51E94"/>
    <w:rsid w:val="00FB0B79"/>
    <w:rsid w:val="00FE55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065D"/>
  <w15:chartTrackingRefBased/>
  <w15:docId w15:val="{362F2694-D15B-472B-AD88-4E241F6D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61840"/>
    <w:pPr>
      <w:spacing w:after="160" w:line="259" w:lineRule="auto"/>
    </w:pPr>
    <w:rPr>
      <w:sz w:val="22"/>
      <w:szCs w:val="22"/>
      <w:lang w:val="hr-HR"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A43164"/>
    <w:rPr>
      <w:color w:val="0563C1"/>
      <w:u w:val="single"/>
    </w:rPr>
  </w:style>
  <w:style w:type="character" w:styleId="Menzionenonrisolta">
    <w:name w:val="Unresolved Mention"/>
    <w:uiPriority w:val="99"/>
    <w:semiHidden/>
    <w:unhideWhenUsed/>
    <w:rsid w:val="00A43164"/>
    <w:rPr>
      <w:color w:val="605E5C"/>
      <w:shd w:val="clear" w:color="auto" w:fill="E1DFDD"/>
    </w:rPr>
  </w:style>
  <w:style w:type="character" w:styleId="Collegamentovisitato">
    <w:name w:val="FollowedHyperlink"/>
    <w:uiPriority w:val="99"/>
    <w:semiHidden/>
    <w:unhideWhenUsed/>
    <w:rsid w:val="00F00CD0"/>
    <w:rPr>
      <w:color w:val="954F72"/>
      <w:u w:val="single"/>
    </w:rPr>
  </w:style>
  <w:style w:type="paragraph" w:styleId="Intestazione">
    <w:name w:val="header"/>
    <w:basedOn w:val="Normale"/>
    <w:link w:val="IntestazioneCarattere"/>
    <w:uiPriority w:val="99"/>
    <w:unhideWhenUsed/>
    <w:rsid w:val="00257BED"/>
    <w:pPr>
      <w:tabs>
        <w:tab w:val="center" w:pos="4513"/>
        <w:tab w:val="right" w:pos="9026"/>
      </w:tabs>
      <w:spacing w:after="0" w:line="240" w:lineRule="auto"/>
    </w:pPr>
    <w:rPr>
      <w:rFonts w:ascii="Times New Roman" w:eastAsia="Times New Roman" w:hAnsi="Times New Roman" w:cs="Times New Roman"/>
      <w:sz w:val="20"/>
      <w:szCs w:val="20"/>
      <w:lang w:val="en-GB" w:eastAsia="it-IT"/>
    </w:rPr>
  </w:style>
  <w:style w:type="character" w:customStyle="1" w:styleId="IntestazioneCarattere">
    <w:name w:val="Intestazione Carattere"/>
    <w:link w:val="Intestazione"/>
    <w:uiPriority w:val="99"/>
    <w:rsid w:val="00257BED"/>
    <w:rPr>
      <w:rFonts w:ascii="Times New Roman" w:eastAsia="Times New Roman" w:hAnsi="Times New Roman" w:cs="Times New Roman"/>
      <w:lang w:val="en-GB"/>
    </w:rPr>
  </w:style>
  <w:style w:type="paragraph" w:styleId="Pidipagina">
    <w:name w:val="footer"/>
    <w:basedOn w:val="Normale"/>
    <w:link w:val="PidipaginaCarattere"/>
    <w:uiPriority w:val="99"/>
    <w:unhideWhenUsed/>
    <w:rsid w:val="00257BED"/>
    <w:pPr>
      <w:tabs>
        <w:tab w:val="center" w:pos="4513"/>
        <w:tab w:val="right" w:pos="9026"/>
      </w:tabs>
      <w:spacing w:after="0" w:line="240" w:lineRule="auto"/>
    </w:pPr>
    <w:rPr>
      <w:rFonts w:ascii="Times New Roman" w:eastAsia="Times New Roman" w:hAnsi="Times New Roman" w:cs="Times New Roman"/>
      <w:sz w:val="20"/>
      <w:szCs w:val="20"/>
      <w:lang w:val="en-GB" w:eastAsia="it-IT"/>
    </w:rPr>
  </w:style>
  <w:style w:type="character" w:customStyle="1" w:styleId="PidipaginaCarattere">
    <w:name w:val="Piè di pagina Carattere"/>
    <w:link w:val="Pidipagina"/>
    <w:uiPriority w:val="99"/>
    <w:rsid w:val="00257BED"/>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947791">
      <w:bodyDiv w:val="1"/>
      <w:marLeft w:val="0"/>
      <w:marRight w:val="0"/>
      <w:marTop w:val="0"/>
      <w:marBottom w:val="0"/>
      <w:divBdr>
        <w:top w:val="none" w:sz="0" w:space="0" w:color="auto"/>
        <w:left w:val="none" w:sz="0" w:space="0" w:color="auto"/>
        <w:bottom w:val="none" w:sz="0" w:space="0" w:color="auto"/>
        <w:right w:val="none" w:sz="0" w:space="0" w:color="auto"/>
      </w:divBdr>
      <w:divsChild>
        <w:div w:id="1109817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s-leonardodavinci-buje.skole.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msileonardodavinci@gmail.com" TargetMode="External"/><Relationship Id="rId4" Type="http://schemas.openxmlformats.org/officeDocument/2006/relationships/webSettings" Target="webSettings.xml"/><Relationship Id="rId9" Type="http://schemas.openxmlformats.org/officeDocument/2006/relationships/hyperlink" Target="https://web-arhiva.skole.hr/ss-leonardodavinci-buje/gdpr.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s-leonardodavinci-buje.skole.hr/" TargetMode="External"/><Relationship Id="rId1" Type="http://schemas.openxmlformats.org/officeDocument/2006/relationships/hyperlink" Target="mailto:smsileonardodavinci@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2103</Words>
  <Characters>11992</Characters>
  <Application>Microsoft Office Word</Application>
  <DocSecurity>0</DocSecurity>
  <Lines>99</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14067</CharactersWithSpaces>
  <SharedDoc>false</SharedDoc>
  <HLinks>
    <vt:vector size="42" baseType="variant">
      <vt:variant>
        <vt:i4>786511</vt:i4>
      </vt:variant>
      <vt:variant>
        <vt:i4>12</vt:i4>
      </vt:variant>
      <vt:variant>
        <vt:i4>0</vt:i4>
      </vt:variant>
      <vt:variant>
        <vt:i4>5</vt:i4>
      </vt:variant>
      <vt:variant>
        <vt:lpwstr>https://ss-leonardodavinci-buje.skole.hr/</vt:lpwstr>
      </vt:variant>
      <vt:variant>
        <vt:lpwstr/>
      </vt:variant>
      <vt:variant>
        <vt:i4>1376310</vt:i4>
      </vt:variant>
      <vt:variant>
        <vt:i4>9</vt:i4>
      </vt:variant>
      <vt:variant>
        <vt:i4>0</vt:i4>
      </vt:variant>
      <vt:variant>
        <vt:i4>5</vt:i4>
      </vt:variant>
      <vt:variant>
        <vt:lpwstr>mailto:smsileonardodavinci@gmail.com</vt:lpwstr>
      </vt:variant>
      <vt:variant>
        <vt:lpwstr/>
      </vt:variant>
      <vt:variant>
        <vt:i4>4784140</vt:i4>
      </vt:variant>
      <vt:variant>
        <vt:i4>6</vt:i4>
      </vt:variant>
      <vt:variant>
        <vt:i4>0</vt:i4>
      </vt:variant>
      <vt:variant>
        <vt:i4>5</vt:i4>
      </vt:variant>
      <vt:variant>
        <vt:lpwstr>https://web-arhiva.skole.hr/ss-leonardodavinci-buje/gdpr.html</vt:lpwstr>
      </vt:variant>
      <vt:variant>
        <vt:lpwstr/>
      </vt:variant>
      <vt:variant>
        <vt:i4>18350095</vt:i4>
      </vt:variant>
      <vt:variant>
        <vt:i4>3</vt:i4>
      </vt:variant>
      <vt:variant>
        <vt:i4>0</vt:i4>
      </vt:variant>
      <vt:variant>
        <vt:i4>5</vt:i4>
      </vt:variant>
      <vt:variant>
        <vt:lpwstr>https://branitelji.gov.hr/UserDocsImages//dokumenti/Nikola//popis dokaza za ostvarivanje prava prednosti pri zapošljavanju- Zakon o civilnim stradalnicima iz DR.pdf</vt:lpwstr>
      </vt:variant>
      <vt:variant>
        <vt:lpwstr/>
      </vt:variant>
      <vt:variant>
        <vt:i4>23396456</vt:i4>
      </vt:variant>
      <vt:variant>
        <vt:i4>0</vt:i4>
      </vt:variant>
      <vt:variant>
        <vt:i4>0</vt:i4>
      </vt:variant>
      <vt:variant>
        <vt:i4>5</vt:i4>
      </vt:variant>
      <vt:variant>
        <vt:lpwstr>https://branitelji.gov.hr/UserDocsImages//dokumenti/Nikola//popis dokaza za ostvarivanje prava prednosti pri zapošljavanju- ZOHBDR 2021.pdf</vt:lpwstr>
      </vt:variant>
      <vt:variant>
        <vt:lpwstr/>
      </vt:variant>
      <vt:variant>
        <vt:i4>720916</vt:i4>
      </vt:variant>
      <vt:variant>
        <vt:i4>3</vt:i4>
      </vt:variant>
      <vt:variant>
        <vt:i4>0</vt:i4>
      </vt:variant>
      <vt:variant>
        <vt:i4>5</vt:i4>
      </vt:variant>
      <vt:variant>
        <vt:lpwstr>http://ss-leonardodavinci-buje.skole.hr/</vt:lpwstr>
      </vt:variant>
      <vt:variant>
        <vt:lpwstr/>
      </vt:variant>
      <vt:variant>
        <vt:i4>1376310</vt:i4>
      </vt:variant>
      <vt:variant>
        <vt:i4>0</vt:i4>
      </vt:variant>
      <vt:variant>
        <vt:i4>0</vt:i4>
      </vt:variant>
      <vt:variant>
        <vt:i4>5</vt:i4>
      </vt:variant>
      <vt:variant>
        <vt:lpwstr>mailto:smsileonardodavinci@gmail.com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Smilović Štokovac</dc:creator>
  <cp:keywords/>
  <dc:description/>
  <cp:lastModifiedBy>Pamela Smilović Štokovac</cp:lastModifiedBy>
  <cp:revision>8</cp:revision>
  <cp:lastPrinted>2026-09-21T05:16:00Z</cp:lastPrinted>
  <dcterms:created xsi:type="dcterms:W3CDTF">2026-09-21T05:00:00Z</dcterms:created>
  <dcterms:modified xsi:type="dcterms:W3CDTF">2026-09-21T05:26:00Z</dcterms:modified>
</cp:coreProperties>
</file>